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35" w:rsidRPr="00F74E27" w:rsidRDefault="00966F35" w:rsidP="00966F35">
      <w:pPr>
        <w:spacing w:line="240" w:lineRule="auto"/>
        <w:rPr>
          <w:b/>
        </w:rPr>
      </w:pPr>
      <w:bookmarkStart w:id="0" w:name="BkmStart"/>
      <w:bookmarkStart w:id="1" w:name="_GoBack"/>
      <w:bookmarkEnd w:id="0"/>
      <w:r>
        <w:rPr>
          <w:b/>
        </w:rPr>
        <w:t>COMUNICATO STAMPA</w:t>
      </w:r>
    </w:p>
    <w:p w:rsidR="00966F35" w:rsidRPr="005F3E76" w:rsidRDefault="00966F35" w:rsidP="00966F35">
      <w:pPr>
        <w:spacing w:line="240" w:lineRule="auto"/>
        <w:rPr>
          <w:sz w:val="16"/>
          <w:szCs w:val="16"/>
        </w:rPr>
      </w:pPr>
    </w:p>
    <w:p w:rsidR="00966F35" w:rsidRDefault="00966F35" w:rsidP="00966F35">
      <w:pPr>
        <w:spacing w:line="240" w:lineRule="auto"/>
        <w:rPr>
          <w:b/>
        </w:rPr>
      </w:pPr>
      <w:r>
        <w:rPr>
          <w:b/>
        </w:rPr>
        <w:t xml:space="preserve">Domande sul diesel? </w:t>
      </w:r>
    </w:p>
    <w:p w:rsidR="00966F35" w:rsidRPr="00344164" w:rsidRDefault="00966F35" w:rsidP="00966F35">
      <w:pPr>
        <w:spacing w:line="240" w:lineRule="auto"/>
        <w:rPr>
          <w:b/>
          <w:sz w:val="32"/>
          <w:szCs w:val="32"/>
        </w:rPr>
      </w:pPr>
      <w:r>
        <w:rPr>
          <w:b/>
          <w:sz w:val="32"/>
          <w:szCs w:val="32"/>
        </w:rPr>
        <w:t>I garagisti svizzeri intensificano la consulenza</w:t>
      </w:r>
    </w:p>
    <w:p w:rsidR="00966F35" w:rsidRPr="005F3E76" w:rsidRDefault="00966F35" w:rsidP="00966F35">
      <w:pPr>
        <w:spacing w:line="240" w:lineRule="auto"/>
        <w:rPr>
          <w:sz w:val="16"/>
          <w:szCs w:val="16"/>
        </w:rPr>
      </w:pPr>
    </w:p>
    <w:p w:rsidR="00966F35" w:rsidRPr="001D1BE5" w:rsidRDefault="00966F35" w:rsidP="00966F35">
      <w:pPr>
        <w:spacing w:line="240" w:lineRule="auto"/>
        <w:rPr>
          <w:sz w:val="19"/>
          <w:szCs w:val="19"/>
        </w:rPr>
      </w:pPr>
      <w:r>
        <w:rPr>
          <w:b/>
          <w:i/>
          <w:sz w:val="19"/>
          <w:szCs w:val="19"/>
        </w:rPr>
        <w:t>Berna, 31 luglio 2017</w:t>
      </w:r>
      <w:r>
        <w:rPr>
          <w:b/>
          <w:sz w:val="19"/>
          <w:szCs w:val="19"/>
        </w:rPr>
        <w:t xml:space="preserve"> – In relazione all’attuale discussione sulla propulsione diesel, l’Unione professionale svizzera dell’automobile ha invitato i propri soci a intensificare i loro servizi di consulenza, chiamandoli a garantire più obiettività e più lucidità.</w:t>
      </w:r>
    </w:p>
    <w:p w:rsidR="00966F35" w:rsidRPr="005F3E76" w:rsidRDefault="00966F35" w:rsidP="00966F35">
      <w:pPr>
        <w:spacing w:line="240" w:lineRule="auto"/>
        <w:rPr>
          <w:sz w:val="16"/>
          <w:szCs w:val="16"/>
        </w:rPr>
      </w:pPr>
    </w:p>
    <w:p w:rsidR="00966F35" w:rsidRDefault="00966F35" w:rsidP="00966F35">
      <w:pPr>
        <w:spacing w:line="240" w:lineRule="auto"/>
        <w:rPr>
          <w:sz w:val="19"/>
          <w:szCs w:val="19"/>
        </w:rPr>
      </w:pPr>
      <w:r>
        <w:rPr>
          <w:sz w:val="19"/>
          <w:szCs w:val="19"/>
        </w:rPr>
        <w:t>A causa dell’atteggiamento delle case automobilistiche tedesche, attualmente il motore diesel è stato preso di mira dalla politica. L’Unione professionale svizzera dell’automobile (UPSA) si rammarica per questi sviluppi, anche perché tale situazione pregiudica non solo la fiducia nelle case costruttrici, ma anche quella nei garagisti svizzeri.</w:t>
      </w:r>
    </w:p>
    <w:p w:rsidR="00966F35" w:rsidRPr="00DC14C9" w:rsidRDefault="00966F35" w:rsidP="00966F35">
      <w:pPr>
        <w:spacing w:line="240" w:lineRule="auto"/>
        <w:rPr>
          <w:sz w:val="16"/>
          <w:szCs w:val="16"/>
        </w:rPr>
      </w:pPr>
    </w:p>
    <w:p w:rsidR="00966F35" w:rsidRDefault="00966F35" w:rsidP="00966F35">
      <w:pPr>
        <w:spacing w:line="240" w:lineRule="auto"/>
        <w:rPr>
          <w:sz w:val="19"/>
          <w:szCs w:val="19"/>
        </w:rPr>
      </w:pPr>
      <w:r>
        <w:rPr>
          <w:sz w:val="19"/>
          <w:szCs w:val="19"/>
        </w:rPr>
        <w:t>Per contribuire a calmare la situazione, l’UPSA ha invitato i suoi 4000 soci a intensificare i loro servizi di consulenza sul diesel. Il presidente centrale dell’UPSA Urs Wernli sottolinea “che i garagisti svizzeri sono per così dire fiduciari e consiglieri degli automobilisti”. I proprietari di veicoli alimentati a diesel possono rivolgersi con fiducia al loro garagista, che risponderà con competenza alle loro eventuali domande. “I nostri soci sono abituati ad aiutare e consigliare i loro clienti ogniqualvolta è necessario”.</w:t>
      </w:r>
    </w:p>
    <w:p w:rsidR="00966F35" w:rsidRPr="00DC14C9" w:rsidRDefault="00966F35" w:rsidP="00966F35">
      <w:pPr>
        <w:spacing w:line="240" w:lineRule="auto"/>
        <w:rPr>
          <w:sz w:val="16"/>
          <w:szCs w:val="16"/>
        </w:rPr>
      </w:pPr>
    </w:p>
    <w:p w:rsidR="00966F35" w:rsidRPr="00D643A3" w:rsidRDefault="00966F35" w:rsidP="00966F35">
      <w:pPr>
        <w:spacing w:line="240" w:lineRule="auto"/>
        <w:rPr>
          <w:sz w:val="19"/>
          <w:szCs w:val="19"/>
        </w:rPr>
      </w:pPr>
      <w:r>
        <w:rPr>
          <w:sz w:val="19"/>
          <w:szCs w:val="19"/>
        </w:rPr>
        <w:t>Nell’attuale discussione sul diesel l’UPSA sente la mancanza della necessaria obiettività, cosa che non è certamente d’aiuto né agli automobilisti, né alla politica e alle autorità. Al contrario: l’inasprimento della polemica causa solo maggiore incertezza. Attualmente, la differenza tra la situazione percepita e ciò che succede effettivamente sul mercato non potrebbe infatti essere più grande: le cifre che ruotano intorno ai veicoli diesel sono inequivocabili. “Il mercato dei veicoli diesel non è crollato e non è neanche previsto che crolli effettivamente qui in Svizzera”, rassicura Markus Peter, responsabile del settore Tecnica e Ambiente in seno all’UPSA. La sua affermazione è supportata dalle cifre di auto-i-</w:t>
      </w:r>
      <w:proofErr w:type="spellStart"/>
      <w:r>
        <w:rPr>
          <w:sz w:val="19"/>
          <w:szCs w:val="19"/>
        </w:rPr>
        <w:t>dat</w:t>
      </w:r>
      <w:proofErr w:type="spellEnd"/>
      <w:r>
        <w:rPr>
          <w:sz w:val="19"/>
          <w:szCs w:val="19"/>
        </w:rPr>
        <w:t xml:space="preserve"> </w:t>
      </w:r>
      <w:proofErr w:type="spellStart"/>
      <w:r>
        <w:rPr>
          <w:sz w:val="19"/>
          <w:szCs w:val="19"/>
        </w:rPr>
        <w:t>ag</w:t>
      </w:r>
      <w:proofErr w:type="spellEnd"/>
      <w:r>
        <w:rPr>
          <w:sz w:val="19"/>
          <w:szCs w:val="19"/>
        </w:rPr>
        <w:t>, uno specialista svizzero nel settore dei dati automobilistici: “Non abbiamo registrato un aumento dei tempi di fermo nel segmento delle occasioni diesel”, conferma lo specialista di auto-i-</w:t>
      </w:r>
      <w:proofErr w:type="spellStart"/>
      <w:r>
        <w:rPr>
          <w:sz w:val="19"/>
          <w:szCs w:val="19"/>
        </w:rPr>
        <w:t>dat</w:t>
      </w:r>
      <w:proofErr w:type="spellEnd"/>
      <w:r>
        <w:rPr>
          <w:sz w:val="19"/>
          <w:szCs w:val="19"/>
        </w:rPr>
        <w:t xml:space="preserve"> René </w:t>
      </w:r>
      <w:proofErr w:type="spellStart"/>
      <w:r>
        <w:rPr>
          <w:sz w:val="19"/>
          <w:szCs w:val="19"/>
        </w:rPr>
        <w:t>Mitteregger</w:t>
      </w:r>
      <w:proofErr w:type="spellEnd"/>
      <w:r>
        <w:rPr>
          <w:sz w:val="19"/>
          <w:szCs w:val="19"/>
        </w:rPr>
        <w:t>: negli ultimi mesi, i tempi di fermo dei veicoli diesel e di quelli a benzina sono addirittura diminuiti e gli affari in questo settore vanno a gonfie vele. Il motivo è che il diesel continua a essere un sistema di propulsione moderno ed efficiente che contribuisce in modo sostanziale a raggiungere i severi obiettivi sul CO</w:t>
      </w:r>
      <w:r>
        <w:rPr>
          <w:sz w:val="19"/>
          <w:szCs w:val="19"/>
          <w:vertAlign w:val="subscript"/>
        </w:rPr>
        <w:t>2</w:t>
      </w:r>
      <w:r>
        <w:rPr>
          <w:sz w:val="19"/>
          <w:szCs w:val="19"/>
        </w:rPr>
        <w:t xml:space="preserve"> fissati dalla politica. Ed è anche per questo che i costruttori del settore </w:t>
      </w:r>
      <w:proofErr w:type="spellStart"/>
      <w:r>
        <w:rPr>
          <w:sz w:val="19"/>
          <w:szCs w:val="19"/>
        </w:rPr>
        <w:t>automotive</w:t>
      </w:r>
      <w:proofErr w:type="spellEnd"/>
      <w:r>
        <w:rPr>
          <w:sz w:val="19"/>
          <w:szCs w:val="19"/>
        </w:rPr>
        <w:t xml:space="preserve"> investono budget sempre più alti per perfezionare ulteriormente questa tecnologia. </w:t>
      </w:r>
    </w:p>
    <w:p w:rsidR="00966F35" w:rsidRPr="00DC14C9" w:rsidRDefault="00966F35" w:rsidP="00966F35">
      <w:pPr>
        <w:spacing w:line="240" w:lineRule="auto"/>
        <w:rPr>
          <w:sz w:val="16"/>
          <w:szCs w:val="16"/>
        </w:rPr>
      </w:pPr>
    </w:p>
    <w:p w:rsidR="00966F35" w:rsidRDefault="00966F35" w:rsidP="00966F35">
      <w:pPr>
        <w:spacing w:line="240" w:lineRule="auto"/>
        <w:rPr>
          <w:sz w:val="19"/>
          <w:szCs w:val="19"/>
        </w:rPr>
      </w:pPr>
      <w:r>
        <w:rPr>
          <w:sz w:val="19"/>
          <w:szCs w:val="19"/>
        </w:rPr>
        <w:t>In vista del “Vertice sul diesel” che si terrà mercoledì a Berlino, nell’interesse dei propri soci e dei loro clienti l’UPSA ha assunto una posizione chiara: “Ci aspettiamo dalle case costruttrici che le previste trasformazioni sui veicoli alimentati a diesel vengano organizzate e anche finanziate senza complicazioni e rapidamente”, esorta Urs Wernli. I clienti interessati non dovranno sostenere costi aggiuntivi. Solo così è possibile mantenere la fiducia dei clienti. Tutto ciò è nel pieno interesse dei garagisti.</w:t>
      </w:r>
    </w:p>
    <w:p w:rsidR="00966F35" w:rsidRPr="00DC14C9" w:rsidRDefault="00966F35" w:rsidP="00966F35">
      <w:pPr>
        <w:spacing w:line="240" w:lineRule="auto"/>
        <w:rPr>
          <w:sz w:val="16"/>
          <w:szCs w:val="16"/>
        </w:rPr>
      </w:pPr>
    </w:p>
    <w:p w:rsidR="00966F35" w:rsidRPr="00EE0B98" w:rsidRDefault="00966F35" w:rsidP="00966F35">
      <w:pPr>
        <w:spacing w:line="240" w:lineRule="auto"/>
        <w:rPr>
          <w:b/>
          <w:sz w:val="19"/>
          <w:szCs w:val="19"/>
        </w:rPr>
      </w:pPr>
      <w:r>
        <w:rPr>
          <w:b/>
          <w:sz w:val="19"/>
          <w:szCs w:val="19"/>
        </w:rPr>
        <w:t>Consiglio per gli automobilisti: fare il CEA!</w:t>
      </w:r>
    </w:p>
    <w:p w:rsidR="00966F35" w:rsidRPr="00820F1C" w:rsidRDefault="00966F35" w:rsidP="00966F35">
      <w:pPr>
        <w:spacing w:line="240" w:lineRule="auto"/>
      </w:pPr>
      <w:r>
        <w:rPr>
          <w:sz w:val="19"/>
          <w:szCs w:val="19"/>
        </w:rPr>
        <w:t xml:space="preserve">Una visita in garage sarebbe inoltre una buona occasione per informarsi sul </w:t>
      </w:r>
      <w:proofErr w:type="spellStart"/>
      <w:r>
        <w:rPr>
          <w:sz w:val="19"/>
          <w:szCs w:val="19"/>
        </w:rPr>
        <w:t>CheckEnergeticaAuto</w:t>
      </w:r>
      <w:proofErr w:type="spellEnd"/>
      <w:r>
        <w:rPr>
          <w:sz w:val="19"/>
          <w:szCs w:val="19"/>
        </w:rPr>
        <w:t xml:space="preserve"> (CEA) offerto da circa 1000 dei 4000 soci dell’UPSA. Il risultato di questo </w:t>
      </w:r>
      <w:proofErr w:type="spellStart"/>
      <w:r>
        <w:rPr>
          <w:sz w:val="19"/>
          <w:szCs w:val="19"/>
        </w:rPr>
        <w:t>check</w:t>
      </w:r>
      <w:proofErr w:type="spellEnd"/>
      <w:r>
        <w:rPr>
          <w:sz w:val="19"/>
          <w:szCs w:val="19"/>
        </w:rPr>
        <w:t xml:space="preserve"> della durata di circa 30 minuti è una riduzione del 20% dei consumi di carburante e delle emissioni di CO</w:t>
      </w:r>
      <w:r>
        <w:rPr>
          <w:sz w:val="19"/>
          <w:szCs w:val="19"/>
          <w:vertAlign w:val="subscript"/>
        </w:rPr>
        <w:t>2</w:t>
      </w:r>
      <w:r>
        <w:rPr>
          <w:sz w:val="19"/>
          <w:szCs w:val="19"/>
        </w:rPr>
        <w:t>. Solo con questo servizio dei garagisti svizzeri vengono risparmiati sino a 360 franchi e mezza tonnellata di CO</w:t>
      </w:r>
      <w:r>
        <w:rPr>
          <w:sz w:val="19"/>
          <w:szCs w:val="19"/>
          <w:vertAlign w:val="subscript"/>
        </w:rPr>
        <w:t>2</w:t>
      </w:r>
      <w:r>
        <w:rPr>
          <w:sz w:val="19"/>
          <w:szCs w:val="19"/>
        </w:rPr>
        <w:t xml:space="preserve"> all’anno per ciascun veicolo. Il CEA è stato sviluppato in collaborazione con l’Ufficio federale dell’energia. I 30’500 </w:t>
      </w:r>
      <w:proofErr w:type="spellStart"/>
      <w:r>
        <w:rPr>
          <w:sz w:val="19"/>
          <w:szCs w:val="19"/>
        </w:rPr>
        <w:t>check</w:t>
      </w:r>
      <w:proofErr w:type="spellEnd"/>
      <w:r>
        <w:rPr>
          <w:sz w:val="19"/>
          <w:szCs w:val="19"/>
        </w:rPr>
        <w:t xml:space="preserve"> svolti sono a oggi hanno ridotto le emissioni di CO</w:t>
      </w:r>
      <w:r>
        <w:rPr>
          <w:sz w:val="19"/>
          <w:szCs w:val="19"/>
          <w:vertAlign w:val="subscript"/>
        </w:rPr>
        <w:t>2</w:t>
      </w:r>
      <w:r>
        <w:rPr>
          <w:sz w:val="19"/>
          <w:szCs w:val="19"/>
        </w:rPr>
        <w:t xml:space="preserve"> di oltre 35’000 tonnellate.</w:t>
      </w:r>
    </w:p>
    <w:bookmarkEnd w:id="1"/>
    <w:p w:rsidR="00966F35" w:rsidRPr="005F3E76" w:rsidRDefault="00966F35" w:rsidP="00966F35">
      <w:pPr>
        <w:spacing w:line="240" w:lineRule="auto"/>
        <w:rPr>
          <w:sz w:val="16"/>
          <w:szCs w:val="16"/>
        </w:rPr>
      </w:pPr>
    </w:p>
    <w:p w:rsidR="00966F35" w:rsidRPr="005F0781" w:rsidRDefault="00966F35" w:rsidP="00966F35">
      <w:pPr>
        <w:pStyle w:val="fuerFragenkursiv"/>
        <w:spacing w:line="240" w:lineRule="auto"/>
        <w:rPr>
          <w:sz w:val="18"/>
        </w:rPr>
      </w:pPr>
      <w:r>
        <w:rPr>
          <w:b/>
          <w:sz w:val="18"/>
        </w:rPr>
        <w:t>Per maggiori informazioni</w:t>
      </w:r>
      <w:r>
        <w:rPr>
          <w:sz w:val="18"/>
        </w:rPr>
        <w:t xml:space="preserve"> rivolgersi a Markus Peter, responsabile Tecnica &amp;</w:t>
      </w:r>
      <w:proofErr w:type="spellStart"/>
      <w:r>
        <w:rPr>
          <w:sz w:val="18"/>
        </w:rPr>
        <w:t>amp</w:t>
      </w:r>
      <w:proofErr w:type="spellEnd"/>
      <w:r>
        <w:rPr>
          <w:sz w:val="18"/>
        </w:rPr>
        <w:t xml:space="preserve">; Ambiente in seno all’UPSA, cellulare 078 891 63 10 / 031 307 1529, e-mail markus.peter@agvs-upsa.ch. </w:t>
      </w:r>
      <w:r>
        <w:rPr>
          <w:b/>
          <w:sz w:val="18"/>
        </w:rPr>
        <w:t>Coordinamento:</w:t>
      </w:r>
      <w:r>
        <w:rPr>
          <w:sz w:val="18"/>
        </w:rPr>
        <w:t xml:space="preserve"> Monique Baldinger, cellulare 079 673 10 48 / 031 307 15 26, e-mail </w:t>
      </w:r>
      <w:hyperlink r:id="rId6" w:history="1">
        <w:r>
          <w:rPr>
            <w:rStyle w:val="Hyperlink"/>
            <w:color w:val="auto"/>
            <w:sz w:val="18"/>
            <w:u w:val="none"/>
          </w:rPr>
          <w:t>monique.baldinger@agvs-upsa.ch</w:t>
        </w:r>
      </w:hyperlink>
    </w:p>
    <w:p w:rsidR="00966F35" w:rsidRPr="005F3E76" w:rsidRDefault="00966F35" w:rsidP="00966F35">
      <w:pPr>
        <w:spacing w:line="240" w:lineRule="auto"/>
        <w:rPr>
          <w:i/>
          <w:color w:val="000000"/>
          <w:sz w:val="16"/>
          <w:szCs w:val="16"/>
        </w:rPr>
      </w:pPr>
      <w:bookmarkStart w:id="2" w:name="OLE_LINK1"/>
      <w:bookmarkStart w:id="3" w:name="OLE_LINK2"/>
    </w:p>
    <w:p w:rsidR="00966F35" w:rsidRDefault="00966F35" w:rsidP="00966F35">
      <w:pPr>
        <w:spacing w:line="240" w:lineRule="auto"/>
        <w:rPr>
          <w:i/>
          <w:color w:val="000000"/>
          <w:sz w:val="18"/>
          <w:szCs w:val="18"/>
        </w:rPr>
      </w:pPr>
      <w:r>
        <w:rPr>
          <w:b/>
          <w:i/>
          <w:color w:val="000000"/>
          <w:sz w:val="18"/>
          <w:szCs w:val="18"/>
        </w:rPr>
        <w:t>Nota:</w:t>
      </w:r>
      <w:r>
        <w:rPr>
          <w:i/>
          <w:color w:val="000000"/>
          <w:sz w:val="18"/>
          <w:szCs w:val="18"/>
        </w:rPr>
        <w:t xml:space="preserve"> Leggete anche l’ultimo articolo</w:t>
      </w:r>
      <w:r w:rsidR="009B7910">
        <w:rPr>
          <w:i/>
          <w:color w:val="000000"/>
          <w:sz w:val="18"/>
          <w:szCs w:val="18"/>
        </w:rPr>
        <w:t xml:space="preserve"> sul tema sul sito agvs-upsa.ch </w:t>
      </w:r>
      <w:r w:rsidR="009B7910">
        <w:rPr>
          <w:i/>
          <w:color w:val="000000"/>
          <w:sz w:val="16"/>
          <w:szCs w:val="18"/>
        </w:rPr>
        <w:t>(</w:t>
      </w:r>
      <w:hyperlink r:id="rId7" w:history="1">
        <w:r w:rsidR="009B7910" w:rsidRPr="004A19EB">
          <w:rPr>
            <w:rStyle w:val="Hyperlink"/>
            <w:i/>
            <w:sz w:val="18"/>
            <w:szCs w:val="18"/>
          </w:rPr>
          <w:t>http://www.agvs-upsa.ch/it/news-it/la-tematica-diesel-di-quali-informazioni-ce-urgente-bisogno</w:t>
        </w:r>
      </w:hyperlink>
      <w:r w:rsidR="009B7910">
        <w:rPr>
          <w:i/>
          <w:color w:val="000000"/>
          <w:sz w:val="18"/>
          <w:szCs w:val="18"/>
        </w:rPr>
        <w:t xml:space="preserve">) </w:t>
      </w:r>
    </w:p>
    <w:p w:rsidR="00966F35" w:rsidRPr="005F3E76" w:rsidRDefault="00966F35" w:rsidP="00966F35">
      <w:pPr>
        <w:spacing w:line="240" w:lineRule="auto"/>
        <w:rPr>
          <w:i/>
          <w:color w:val="000000"/>
          <w:sz w:val="16"/>
          <w:szCs w:val="16"/>
        </w:rPr>
      </w:pPr>
    </w:p>
    <w:p w:rsidR="009B7910" w:rsidRDefault="009B7910" w:rsidP="00966F35">
      <w:pPr>
        <w:spacing w:line="220" w:lineRule="atLeast"/>
        <w:rPr>
          <w:b/>
          <w:i/>
          <w:iCs/>
          <w:sz w:val="16"/>
          <w:szCs w:val="16"/>
        </w:rPr>
      </w:pPr>
    </w:p>
    <w:p w:rsidR="009B7910" w:rsidRDefault="009B7910" w:rsidP="00966F35">
      <w:pPr>
        <w:spacing w:line="220" w:lineRule="atLeast"/>
        <w:rPr>
          <w:b/>
          <w:i/>
          <w:iCs/>
          <w:sz w:val="16"/>
          <w:szCs w:val="16"/>
        </w:rPr>
      </w:pPr>
    </w:p>
    <w:p w:rsidR="00966F35" w:rsidRPr="00DC14C9" w:rsidRDefault="00966F35" w:rsidP="00966F35">
      <w:pPr>
        <w:spacing w:line="220" w:lineRule="atLeast"/>
        <w:rPr>
          <w:rFonts w:cs="Arial"/>
          <w:b/>
          <w:i/>
          <w:iCs/>
          <w:sz w:val="16"/>
          <w:szCs w:val="16"/>
        </w:rPr>
      </w:pPr>
      <w:r>
        <w:rPr>
          <w:b/>
          <w:i/>
          <w:iCs/>
          <w:sz w:val="16"/>
          <w:szCs w:val="16"/>
        </w:rPr>
        <w:lastRenderedPageBreak/>
        <w:t>L’Unione professionale svizzera dell’automobile (UPSA)</w:t>
      </w:r>
    </w:p>
    <w:p w:rsidR="00966F35" w:rsidRPr="00DC14C9" w:rsidRDefault="00966F35" w:rsidP="00966F35">
      <w:pPr>
        <w:spacing w:line="220" w:lineRule="atLeast"/>
        <w:rPr>
          <w:rFonts w:cs="Arial"/>
          <w:i/>
          <w:iCs/>
          <w:sz w:val="16"/>
          <w:szCs w:val="16"/>
        </w:rPr>
      </w:pPr>
      <w:r>
        <w:rPr>
          <w:i/>
          <w:iCs/>
          <w:sz w:val="16"/>
          <w:szCs w:val="16"/>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966F35" w:rsidRPr="005F3E76" w:rsidRDefault="00966F35" w:rsidP="00966F35">
      <w:pPr>
        <w:spacing w:line="240" w:lineRule="auto"/>
        <w:rPr>
          <w:i/>
          <w:color w:val="000000"/>
          <w:sz w:val="16"/>
          <w:szCs w:val="16"/>
        </w:rPr>
      </w:pPr>
    </w:p>
    <w:bookmarkEnd w:id="2"/>
    <w:bookmarkEnd w:id="3"/>
    <w:p w:rsidR="00966F35" w:rsidRPr="005F3E76" w:rsidRDefault="00966F35" w:rsidP="00966F35">
      <w:pPr>
        <w:spacing w:line="240" w:lineRule="auto"/>
        <w:rPr>
          <w:b/>
          <w:bCs/>
          <w:sz w:val="16"/>
          <w:szCs w:val="16"/>
        </w:rPr>
      </w:pPr>
      <w:r>
        <w:rPr>
          <w:b/>
          <w:bCs/>
          <w:sz w:val="16"/>
          <w:szCs w:val="16"/>
        </w:rPr>
        <w:t xml:space="preserve">Testo e immagini possono essere scaricati sul sito </w:t>
      </w:r>
      <w:hyperlink r:id="rId8" w:history="1">
        <w:r>
          <w:rPr>
            <w:rStyle w:val="Hyperlink"/>
            <w:b/>
            <w:bCs/>
            <w:color w:val="auto"/>
            <w:sz w:val="16"/>
            <w:szCs w:val="16"/>
            <w:u w:val="none"/>
          </w:rPr>
          <w:t>www.agvs-upsa.ch</w:t>
        </w:r>
      </w:hyperlink>
      <w:r>
        <w:rPr>
          <w:b/>
          <w:bCs/>
          <w:sz w:val="16"/>
          <w:szCs w:val="16"/>
        </w:rPr>
        <w:t xml:space="preserve"> nella rubrica «Comunicati stampa» (in basso)</w:t>
      </w:r>
    </w:p>
    <w:p w:rsidR="00966F35" w:rsidRDefault="00966F35" w:rsidP="00966F35"/>
    <w:p w:rsidR="00173033" w:rsidRDefault="00173033"/>
    <w:sectPr w:rsidR="00173033"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35" w:rsidRDefault="00966F35">
      <w:r>
        <w:separator/>
      </w:r>
    </w:p>
  </w:endnote>
  <w:endnote w:type="continuationSeparator" w:id="0">
    <w:p w:rsidR="00966F35" w:rsidRDefault="009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B791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791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35" w:rsidRDefault="00966F35">
      <w:r>
        <w:separator/>
      </w:r>
    </w:p>
  </w:footnote>
  <w:footnote w:type="continuationSeparator" w:id="0">
    <w:p w:rsidR="00966F35" w:rsidRDefault="0096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35"/>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6F35"/>
    <w:rsid w:val="0096703A"/>
    <w:rsid w:val="00970B6F"/>
    <w:rsid w:val="009802AA"/>
    <w:rsid w:val="009B7910"/>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7D2A5"/>
  <w15:docId w15:val="{C1550C95-FC40-460A-932C-648E9E1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F35"/>
    <w:pPr>
      <w:spacing w:line="260" w:lineRule="exact"/>
    </w:pPr>
    <w:rPr>
      <w:rFonts w:ascii="Arial" w:hAnsi="Arial"/>
      <w:sz w:val="22"/>
      <w:szCs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966F35"/>
    <w:pPr>
      <w:spacing w:line="340" w:lineRule="exact"/>
    </w:pPr>
    <w:rPr>
      <w:i/>
      <w:iCs/>
      <w:sz w:val="20"/>
    </w:rPr>
  </w:style>
  <w:style w:type="character" w:styleId="Hyperlink">
    <w:name w:val="Hyperlink"/>
    <w:basedOn w:val="Absatz-Standardschriftart"/>
    <w:rsid w:val="00966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http://www.agvs-upsa.ch/it/news-it/la-tematica-diesel-di-quali-informazioni-ce-urgente-bisog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715</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2</cp:revision>
  <cp:lastPrinted>2013-12-16T13:49:00Z</cp:lastPrinted>
  <dcterms:created xsi:type="dcterms:W3CDTF">2017-07-31T07:07:00Z</dcterms:created>
  <dcterms:modified xsi:type="dcterms:W3CDTF">2017-07-31T07:09:00Z</dcterms:modified>
</cp:coreProperties>
</file>