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Pr>
          <w:b/>
        </w:rPr>
        <w:t xml:space="preserve">COMUNICATO STAMPA</w:t>
      </w:r>
    </w:p>
    <w:p w:rsidR="00344164" w:rsidRDefault="00344164" w:rsidP="00344164">
      <w:pPr>
        <w:spacing w:line="240" w:lineRule="auto"/>
      </w:pPr>
    </w:p>
    <w:p w:rsidR="00442CB5" w:rsidRDefault="00442CB5" w:rsidP="00344164">
      <w:pPr>
        <w:spacing w:line="240" w:lineRule="auto"/>
      </w:pPr>
    </w:p>
    <w:p w:rsidR="00442CB5" w:rsidRDefault="00BE6B3A" w:rsidP="00442CB5">
      <w:pPr>
        <w:spacing w:line="240" w:lineRule="auto"/>
        <w:rPr>
          <w:b/>
        </w:rPr>
      </w:pPr>
      <w:r>
        <w:rPr>
          <w:b/>
        </w:rPr>
        <w:t xml:space="preserve">Non aspettate e passate già oggi alla nuova tecnologia</w:t>
      </w:r>
    </w:p>
    <w:p w:rsidR="00442CB5" w:rsidRDefault="00442CB5" w:rsidP="00442CB5">
      <w:pPr>
        <w:spacing w:line="240" w:lineRule="auto"/>
        <w:rPr>
          <w:b/>
        </w:rPr>
      </w:pPr>
    </w:p>
    <w:p w:rsidR="00344164" w:rsidRPr="00344164" w:rsidRDefault="00E241B6" w:rsidP="00442CB5">
      <w:pPr>
        <w:spacing w:line="240" w:lineRule="auto"/>
        <w:rPr>
          <w:b/>
          <w:sz w:val="32"/>
          <w:szCs w:val="32"/>
        </w:rPr>
      </w:pPr>
      <w:r>
        <w:rPr>
          <w:b/>
          <w:sz w:val="32"/>
          <w:szCs w:val="32"/>
        </w:rPr>
        <w:t xml:space="preserve">Assicuratevi sin d’ora la ricezione della radio in auto</w:t>
      </w:r>
    </w:p>
    <w:p w:rsidR="00344164" w:rsidRDefault="00344164" w:rsidP="00344164">
      <w:pPr>
        <w:spacing w:line="240" w:lineRule="auto"/>
      </w:pPr>
    </w:p>
    <w:p w:rsidR="00344164" w:rsidRDefault="00344164" w:rsidP="00344164">
      <w:pPr>
        <w:spacing w:line="240" w:lineRule="auto"/>
        <w:rPr>
          <w:b/>
        </w:rPr>
      </w:pPr>
    </w:p>
    <w:p w:rsidR="00344164" w:rsidRPr="00820F1C" w:rsidRDefault="00344164" w:rsidP="00344164">
      <w:pPr>
        <w:spacing w:line="240" w:lineRule="auto"/>
        <w:rPr>
          <w:b/>
          <w:sz w:val="19"/>
          <w:szCs w:val="19"/>
        </w:rPr>
      </w:pPr>
      <w:r>
        <w:rPr>
          <w:b/>
          <w:sz w:val="19"/>
          <w:szCs w:val="19"/>
          <w:i/>
        </w:rPr>
        <w:t xml:space="preserve">Berna, 23 agosto 2017</w:t>
      </w:r>
      <w:r>
        <w:rPr>
          <w:b/>
          <w:sz w:val="19"/>
          <w:szCs w:val="19"/>
        </w:rPr>
        <w:t xml:space="preserve"> – </w:t>
      </w:r>
      <w:r>
        <w:rPr>
          <w:b/>
          <w:sz w:val="19"/>
          <w:szCs w:val="19"/>
          <w:i/>
        </w:rPr>
        <w:t xml:space="preserve">A casa propria, più della metà della popolazione svizzera ascolta la radio attraverso canali digitali.</w:t>
      </w:r>
      <w:r>
        <w:rPr>
          <w:b/>
          <w:sz w:val="19"/>
          <w:szCs w:val="19"/>
          <w:i/>
        </w:rPr>
        <w:t xml:space="preserve"> </w:t>
      </w:r>
      <w:r>
        <w:rPr>
          <w:b/>
          <w:sz w:val="19"/>
          <w:szCs w:val="19"/>
          <w:i/>
        </w:rPr>
        <w:t xml:space="preserve">Presto la banda a onde ultra corte (OUC) non sarà più disponibile neanche in auto. Ciononostante, la maggioranza degli oltre 4,5 milioni di veicoli continua a circolare in Svizzera con ricevitori analogici.</w:t>
      </w:r>
      <w:r>
        <w:rPr>
          <w:b/>
          <w:sz w:val="19"/>
          <w:szCs w:val="19"/>
          <w:i/>
        </w:rPr>
        <w:t xml:space="preserve"> </w:t>
      </w:r>
      <w:r>
        <w:rPr>
          <w:b/>
          <w:sz w:val="19"/>
          <w:szCs w:val="19"/>
          <w:i/>
        </w:rPr>
        <w:t xml:space="preserve">Il garagista dell’UPSA vi aiuta a passare alla tecnologia del futuro.</w:t>
      </w:r>
    </w:p>
    <w:p w:rsidR="00344164" w:rsidRPr="00820F1C" w:rsidRDefault="00344164" w:rsidP="00344164">
      <w:pPr>
        <w:spacing w:line="240" w:lineRule="auto"/>
        <w:rPr>
          <w:b/>
          <w:sz w:val="19"/>
          <w:szCs w:val="19"/>
        </w:rPr>
      </w:pPr>
    </w:p>
    <w:p w:rsidR="0092797C" w:rsidRDefault="00BE6B3A" w:rsidP="00344164">
      <w:pPr>
        <w:spacing w:line="240" w:lineRule="auto"/>
        <w:rPr>
          <w:sz w:val="19"/>
          <w:szCs w:val="19"/>
        </w:rPr>
      </w:pPr>
      <w:r>
        <w:rPr>
          <w:sz w:val="19"/>
          <w:szCs w:val="19"/>
        </w:rPr>
        <w:t xml:space="preserve">La Svizzera viaggia verso il futuro radiofonico: lo dimostrano le cifre che verranno pubblicate oggi giovedì (24 agosto) allo Swiss Radio Day di Zurigo.</w:t>
      </w:r>
      <w:r>
        <w:rPr>
          <w:sz w:val="19"/>
          <w:szCs w:val="19"/>
        </w:rPr>
        <w:t xml:space="preserve"> </w:t>
      </w:r>
      <w:r>
        <w:rPr>
          <w:sz w:val="19"/>
          <w:szCs w:val="19"/>
        </w:rPr>
        <w:t xml:space="preserve">Le cittadine e i cittadini svizzeri sono rimasti indietro unicamente nei loro veicoli.</w:t>
      </w:r>
      <w:r>
        <w:rPr>
          <w:sz w:val="19"/>
          <w:szCs w:val="19"/>
        </w:rPr>
        <w:t xml:space="preserve"> </w:t>
      </w:r>
      <w:r>
        <w:rPr>
          <w:sz w:val="19"/>
          <w:szCs w:val="19"/>
        </w:rPr>
        <w:t xml:space="preserve">Infatti, solo circa due terzi delle auto nuove immatricolate nell’ultimo anno erano dotati di un’autoradio DAB+, mentre la percentuale dei veicoli già in circolazione che sono stati aggiornati allo standard dell’ultima generazione è addirittura a una cifra.</w:t>
      </w:r>
      <w:r>
        <w:rPr>
          <w:sz w:val="19"/>
          <w:szCs w:val="19"/>
        </w:rPr>
        <w:t xml:space="preserve"> </w:t>
      </w:r>
      <w:r>
        <w:rPr>
          <w:sz w:val="19"/>
          <w:szCs w:val="19"/>
        </w:rPr>
        <w:t xml:space="preserve">Ciò significa che la maggioranza degli oltre 4,5 milioni di veicoli che circolano sulle strade svizzere viaggia con una tecnologia che già dal 2019 non sarà più in grado di ricevere tutti i programmi radio.</w:t>
      </w:r>
      <w:r>
        <w:rPr>
          <w:sz w:val="19"/>
          <w:szCs w:val="19"/>
        </w:rPr>
        <w:t xml:space="preserve"> </w:t>
      </w:r>
    </w:p>
    <w:p w:rsidR="0092797C" w:rsidRDefault="0092797C" w:rsidP="00344164">
      <w:pPr>
        <w:spacing w:line="240" w:lineRule="auto"/>
        <w:rPr>
          <w:sz w:val="19"/>
          <w:szCs w:val="19"/>
        </w:rPr>
      </w:pPr>
    </w:p>
    <w:p w:rsidR="006526D5" w:rsidRDefault="00FC0AFA" w:rsidP="00344164">
      <w:pPr>
        <w:spacing w:line="240" w:lineRule="auto"/>
        <w:rPr>
          <w:sz w:val="19"/>
          <w:szCs w:val="19"/>
        </w:rPr>
      </w:pPr>
      <w:r>
        <w:rPr>
          <w:sz w:val="19"/>
          <w:szCs w:val="19"/>
        </w:rPr>
        <w:t xml:space="preserve">«I nostri garagisti sono in possesso delle necessarie conoscenze e consigliano volentieri ai clienti come passare facilmente alla nuova radio digitale DAB+», conferma Markus Peter, responsabile del settore Tecnica &amp; Ambiente in seno all’Unione professionale svizzera dell'automobile (UPSA).</w:t>
      </w:r>
      <w:r>
        <w:rPr>
          <w:sz w:val="19"/>
          <w:szCs w:val="19"/>
        </w:rPr>
        <w:t xml:space="preserve"> </w:t>
      </w:r>
      <w:r>
        <w:rPr>
          <w:sz w:val="19"/>
          <w:szCs w:val="19"/>
        </w:rPr>
        <w:t xml:space="preserve">Le soluzioni integrabili successivamente sono numerose e i prezzi variabili. A seconda della dotazione attuale sono previste varie opzioni.</w:t>
      </w:r>
      <w:r>
        <w:rPr>
          <w:sz w:val="19"/>
          <w:szCs w:val="19"/>
        </w:rPr>
        <w:t xml:space="preserve"> </w:t>
      </w:r>
      <w:r>
        <w:rPr>
          <w:sz w:val="19"/>
          <w:szCs w:val="19"/>
        </w:rPr>
        <w:t xml:space="preserve">«Il garagista dell'UPSA conosce le opzioni disponibili per ciascuna marca», prosegue Markus Peter.</w:t>
      </w:r>
      <w:r>
        <w:rPr>
          <w:sz w:val="19"/>
          <w:szCs w:val="19"/>
        </w:rPr>
        <w:t xml:space="preserve"> </w:t>
      </w:r>
      <w:r>
        <w:rPr>
          <w:sz w:val="19"/>
          <w:szCs w:val="19"/>
        </w:rPr>
        <w:t xml:space="preserve">La radio digitale DAB+ in auto offre numerosi vantaggi:</w:t>
      </w:r>
      <w:r>
        <w:rPr>
          <w:sz w:val="19"/>
          <w:szCs w:val="19"/>
        </w:rPr>
        <w:t xml:space="preserve"> </w:t>
      </w:r>
      <w:r>
        <w:rPr>
          <w:sz w:val="19"/>
          <w:szCs w:val="19"/>
        </w:rPr>
        <w:t xml:space="preserve">la qualità audio è nettamente migliore delle radio OUC tradizionali e la ricezione è priva di disturbi.</w:t>
      </w:r>
      <w:r>
        <w:rPr>
          <w:sz w:val="19"/>
          <w:szCs w:val="19"/>
        </w:rPr>
        <w:t xml:space="preserve"> </w:t>
      </w:r>
      <w:r>
        <w:rPr>
          <w:sz w:val="19"/>
          <w:szCs w:val="19"/>
        </w:rPr>
        <w:t xml:space="preserve">Nel corso dei prossimi anni le gallerie autostradali verranno progressivamente attrezzate per la ricezione DAB+.</w:t>
      </w:r>
      <w:r>
        <w:rPr>
          <w:sz w:val="19"/>
          <w:szCs w:val="19"/>
        </w:rPr>
        <w:t xml:space="preserve"> </w:t>
      </w:r>
      <w:r>
        <w:rPr>
          <w:sz w:val="19"/>
          <w:szCs w:val="19"/>
        </w:rPr>
        <w:t xml:space="preserve">Tra il 2020 e il 2024 le emittenti OUC verranno gradualmente disattivate.</w:t>
      </w:r>
    </w:p>
    <w:p w:rsidR="007A33B0" w:rsidRDefault="007A33B0" w:rsidP="00344164">
      <w:pPr>
        <w:spacing w:line="240" w:lineRule="auto"/>
        <w:rPr>
          <w:sz w:val="19"/>
          <w:szCs w:val="19"/>
        </w:rPr>
      </w:pPr>
    </w:p>
    <w:p w:rsidR="00344164" w:rsidRPr="007A33B0" w:rsidRDefault="007A33B0" w:rsidP="00344164">
      <w:pPr>
        <w:spacing w:line="240" w:lineRule="auto"/>
        <w:rPr>
          <w:sz w:val="19"/>
          <w:szCs w:val="19"/>
        </w:rPr>
      </w:pPr>
      <w:r>
        <w:rPr>
          <w:sz w:val="19"/>
          <w:szCs w:val="19"/>
        </w:rPr>
        <w:t xml:space="preserve">Bildlegende:</w:t>
      </w:r>
      <w:r>
        <w:rPr>
          <w:sz w:val="19"/>
          <w:szCs w:val="19"/>
        </w:rPr>
        <w:t xml:space="preserve"> </w:t>
      </w:r>
      <w:r>
        <w:rPr>
          <w:sz w:val="19"/>
          <w:szCs w:val="19"/>
        </w:rPr>
        <w:t xml:space="preserve">Il garagista offre diverse possibilità e opzioni per trasformare l’autoradio da OUC a DAB+.</w:t>
      </w:r>
    </w:p>
    <w:p w:rsidR="00344164" w:rsidRPr="00820F1C" w:rsidRDefault="00344164" w:rsidP="00344164">
      <w:pPr>
        <w:spacing w:line="240" w:lineRule="auto"/>
      </w:pPr>
    </w:p>
    <w:p w:rsidR="00344164" w:rsidRPr="00820F1C" w:rsidRDefault="00344164" w:rsidP="00344164">
      <w:pPr>
        <w:spacing w:line="240" w:lineRule="auto"/>
      </w:pPr>
    </w:p>
    <w:p w:rsidR="00344164" w:rsidRPr="005F0781" w:rsidRDefault="00344164" w:rsidP="00344164">
      <w:pPr>
        <w:pStyle w:val="fuerFragenkursiv"/>
        <w:spacing w:line="240" w:lineRule="auto"/>
        <w:rPr>
          <w:sz w:val="18"/>
        </w:rPr>
      </w:pPr>
      <w:r>
        <w:rPr>
          <w:sz w:val="18"/>
          <w:b/>
        </w:rPr>
        <w:t xml:space="preserve">Per maggiori informazioni</w:t>
      </w:r>
      <w:r>
        <w:rPr>
          <w:sz w:val="18"/>
        </w:rPr>
        <w:t xml:space="preserve"> rivolgersi a Markus Peter, responsabile Tecnica &amp; Ambiente in seno all’UPSA, cellulare 078 891 63 10, e-mail markus.peter@agvs-upsa.ch.</w:t>
      </w:r>
      <w:r>
        <w:rPr>
          <w:sz w:val="18"/>
        </w:rPr>
        <w:t xml:space="preserve"> </w:t>
      </w:r>
      <w:r>
        <w:rPr>
          <w:sz w:val="18"/>
          <w:b/>
        </w:rPr>
        <w:t xml:space="preserve">Coordinamento:</w:t>
      </w:r>
      <w:r>
        <w:rPr>
          <w:sz w:val="18"/>
        </w:rPr>
        <w:t xml:space="preserve"> </w:t>
      </w:r>
      <w:r>
        <w:rPr>
          <w:sz w:val="18"/>
        </w:rPr>
        <w:t xml:space="preserve">Monique Baldinger, cellulare 079 673 10 48, e-mail </w:t>
      </w:r>
      <w:hyperlink r:id="rId7" w:history="1">
        <w:r>
          <w:rPr>
            <w:rStyle w:val="Hyperlink"/>
            <w:color w:val="auto"/>
            <w:sz w:val="18"/>
            <w:u w:val="none"/>
          </w:rPr>
          <w:t xml:space="preserve">monique.baldinger@agvs-upsa.ch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b/>
          <w:i/>
          <w:iCs/>
          <w:sz w:val="18"/>
          <w:szCs w:val="18"/>
          <w:rFonts w:cs="Arial"/>
        </w:rPr>
      </w:pPr>
      <w:r>
        <w:rPr>
          <w:b/>
          <w:i/>
          <w:iCs/>
          <w:sz w:val="18"/>
          <w:szCs w:val="18"/>
        </w:rPr>
        <w:t xml:space="preserve">L’Unione professionale svizzera dell’automobile (UPSA)</w:t>
      </w:r>
    </w:p>
    <w:p w:rsidR="00344164" w:rsidRPr="00135889" w:rsidRDefault="00344164" w:rsidP="00344164">
      <w:pPr>
        <w:spacing w:line="220" w:lineRule="atLeast"/>
        <w:rPr>
          <w:i/>
          <w:iCs/>
          <w:sz w:val="18"/>
          <w:szCs w:val="18"/>
          <w:rFonts w:cs="Arial"/>
        </w:rPr>
      </w:pPr>
      <w:r>
        <w:rPr>
          <w:i/>
          <w:iCs/>
          <w:sz w:val="18"/>
          <w:szCs w:val="18"/>
        </w:rPr>
        <w:t xml:space="preserve">Fondata nel 1927, l’UPSA si pone come associazione di categoria e professionale dei garagisti svizzeri dinamica e orientata al futuro.</w:t>
      </w:r>
      <w:r>
        <w:rPr>
          <w:i/>
          <w:iCs/>
          <w:sz w:val="18"/>
          <w:szCs w:val="18"/>
        </w:rPr>
        <w:t xml:space="preserve"> </w:t>
      </w:r>
      <w:r>
        <w:rPr>
          <w:i/>
          <w:iCs/>
          <w:sz w:val="18"/>
          <w:szCs w:val="18"/>
        </w:rPr>
        <w:t xml:space="preserve">Circa 4000 piccole, medie e grandi imprese, concessionarie e aziende indipendenti sono iscritte all’UPSA.</w:t>
      </w:r>
      <w:r>
        <w:rPr>
          <w:i/>
          <w:iCs/>
          <w:sz w:val="18"/>
          <w:szCs w:val="18"/>
        </w:rPr>
        <w:t xml:space="preserve"> </w:t>
      </w:r>
      <w:r>
        <w:rPr>
          <w:i/>
          <w:iCs/>
          <w:sz w:val="18"/>
          <w:szCs w:val="18"/>
        </w:rPr>
        <w:t xml:space="preserve">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Pr>
          <w:b/>
          <w:bCs/>
          <w:sz w:val="18"/>
          <w:szCs w:val="22"/>
        </w:rPr>
        <w:t xml:space="preserve">Testo e immagini possono essere scaricati sul sito </w:t>
      </w:r>
      <w:hyperlink r:id="rId8" w:history="1">
        <w:r>
          <w:rPr>
            <w:rStyle w:val="Hyperlink"/>
            <w:b/>
            <w:bCs/>
            <w:color w:val="auto"/>
            <w:sz w:val="18"/>
            <w:szCs w:val="22"/>
            <w:u w:val="none"/>
          </w:rPr>
          <w:t xml:space="preserve">www.agvs-upsa.ch</w:t>
        </w:r>
      </w:hyperlink>
      <w:r>
        <w:rPr>
          <w:b/>
          <w:bCs/>
          <w:sz w:val="18"/>
          <w:szCs w:val="22"/>
        </w:rPr>
        <w:t xml:space="preserve"> nella rubrica «Comunicati stampa» (in basso)</w:t>
      </w:r>
    </w:p>
    <w:sectPr w:rsidR="00344164" w:rsidRPr="00355485"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02" w:rsidRDefault="004A4002">
      <w:r>
        <w:separator/>
      </w:r>
    </w:p>
  </w:endnote>
  <w:endnote w:type="continuationSeparator" w:id="0">
    <w:p w:rsidR="004A4002" w:rsidRDefault="004A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341EE3">
            <w:rPr>
              <w:rStyle w:val="Seitenzahl"/>
            </w:rPr>
            <w:t>1</w:t>
          </w:r>
          <w:r>
            <w:rPr>
              <w:rStyle w:val="Seitenzahl"/>
            </w:rPr>
            <w:fldChar w:fldCharType="end"/>
          </w:r>
          <w:r>
            <w:rPr>
              <w:rStyle w:val="Seitenzahl"/>
            </w:rPr>
            <w:t xml:space="preserve"> di </w:t>
          </w:r>
          <w:r>
            <w:rPr>
              <w:rStyle w:val="Seitenzahl"/>
            </w:rPr>
            <w:fldChar w:fldCharType="begin" w:dirty="true"/>
          </w:r>
          <w:r>
            <w:rPr>
              <w:rStyle w:val="Seitenzahl"/>
            </w:rPr>
            <w:instrText xml:space="preserve"> NUMPAGES </w:instrText>
          </w:r>
          <w:r>
            <w:rPr>
              <w:rStyle w:val="Seitenzahl"/>
            </w:rPr>
            <w:fldChar w:fldCharType="separate"/>
          </w:r>
          <w:r w:rsidR="00341EE3">
            <w:rPr>
              <w:rStyle w:val="Seitenzahl"/>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02" w:rsidRDefault="004A4002">
      <w:r>
        <w:separator/>
      </w:r>
    </w:p>
  </w:footnote>
  <w:footnote w:type="continuationSeparator" w:id="0">
    <w:p w:rsidR="004A4002" w:rsidRDefault="004A4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02"/>
    <w:rsid w:val="000007C8"/>
    <w:rsid w:val="00002A9F"/>
    <w:rsid w:val="00010E0F"/>
    <w:rsid w:val="00015560"/>
    <w:rsid w:val="00022816"/>
    <w:rsid w:val="000355F0"/>
    <w:rsid w:val="00046A02"/>
    <w:rsid w:val="00055CA5"/>
    <w:rsid w:val="000635E0"/>
    <w:rsid w:val="0006484C"/>
    <w:rsid w:val="0007165B"/>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F7076"/>
    <w:rsid w:val="00202BA3"/>
    <w:rsid w:val="00220F5E"/>
    <w:rsid w:val="0024787A"/>
    <w:rsid w:val="00286679"/>
    <w:rsid w:val="00293836"/>
    <w:rsid w:val="00295062"/>
    <w:rsid w:val="002B45D4"/>
    <w:rsid w:val="002C7FA2"/>
    <w:rsid w:val="002F101B"/>
    <w:rsid w:val="00304696"/>
    <w:rsid w:val="00306831"/>
    <w:rsid w:val="003246D7"/>
    <w:rsid w:val="00327656"/>
    <w:rsid w:val="00341EE3"/>
    <w:rsid w:val="00343F14"/>
    <w:rsid w:val="00344164"/>
    <w:rsid w:val="003502C9"/>
    <w:rsid w:val="003515E9"/>
    <w:rsid w:val="00355485"/>
    <w:rsid w:val="00367C41"/>
    <w:rsid w:val="00380BEB"/>
    <w:rsid w:val="00383EAF"/>
    <w:rsid w:val="00387A0E"/>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542AC"/>
    <w:rsid w:val="00462D74"/>
    <w:rsid w:val="00483C1E"/>
    <w:rsid w:val="004A4002"/>
    <w:rsid w:val="004A5F9F"/>
    <w:rsid w:val="004B5C49"/>
    <w:rsid w:val="004D20A3"/>
    <w:rsid w:val="004E02F8"/>
    <w:rsid w:val="004E6589"/>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12D12"/>
    <w:rsid w:val="00621592"/>
    <w:rsid w:val="0062686C"/>
    <w:rsid w:val="00633410"/>
    <w:rsid w:val="00651C20"/>
    <w:rsid w:val="006526D5"/>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33B0"/>
    <w:rsid w:val="007A79E8"/>
    <w:rsid w:val="007D5082"/>
    <w:rsid w:val="007F243D"/>
    <w:rsid w:val="007F3F9B"/>
    <w:rsid w:val="008004DF"/>
    <w:rsid w:val="0080538A"/>
    <w:rsid w:val="00820F1C"/>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797C"/>
    <w:rsid w:val="00932B80"/>
    <w:rsid w:val="009372BA"/>
    <w:rsid w:val="00940716"/>
    <w:rsid w:val="0096703A"/>
    <w:rsid w:val="00970B6F"/>
    <w:rsid w:val="009802AA"/>
    <w:rsid w:val="009D068D"/>
    <w:rsid w:val="009D5FC7"/>
    <w:rsid w:val="009E4C91"/>
    <w:rsid w:val="009F50AC"/>
    <w:rsid w:val="009F6DC7"/>
    <w:rsid w:val="00A17AFC"/>
    <w:rsid w:val="00A31F7C"/>
    <w:rsid w:val="00A75BF3"/>
    <w:rsid w:val="00AA72D3"/>
    <w:rsid w:val="00AC55BD"/>
    <w:rsid w:val="00AD0DA0"/>
    <w:rsid w:val="00AD5C43"/>
    <w:rsid w:val="00AF0F31"/>
    <w:rsid w:val="00AF6285"/>
    <w:rsid w:val="00B0626A"/>
    <w:rsid w:val="00B13050"/>
    <w:rsid w:val="00B377A5"/>
    <w:rsid w:val="00B44CA8"/>
    <w:rsid w:val="00B573A4"/>
    <w:rsid w:val="00B65888"/>
    <w:rsid w:val="00B710E6"/>
    <w:rsid w:val="00B9068C"/>
    <w:rsid w:val="00B92895"/>
    <w:rsid w:val="00BB4156"/>
    <w:rsid w:val="00BC62CD"/>
    <w:rsid w:val="00BE4745"/>
    <w:rsid w:val="00BE6B3A"/>
    <w:rsid w:val="00BF1544"/>
    <w:rsid w:val="00BF269D"/>
    <w:rsid w:val="00BF29FE"/>
    <w:rsid w:val="00C1547D"/>
    <w:rsid w:val="00C21DCD"/>
    <w:rsid w:val="00C3222B"/>
    <w:rsid w:val="00C37319"/>
    <w:rsid w:val="00C4031E"/>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241B6"/>
    <w:rsid w:val="00E56E47"/>
    <w:rsid w:val="00E66644"/>
    <w:rsid w:val="00E745B5"/>
    <w:rsid w:val="00EB5ED7"/>
    <w:rsid w:val="00EB64E3"/>
    <w:rsid w:val="00EB6EAE"/>
    <w:rsid w:val="00EC0FA0"/>
    <w:rsid w:val="00EC47D3"/>
    <w:rsid w:val="00EC6313"/>
    <w:rsid w:val="00ED138B"/>
    <w:rsid w:val="00EE11B2"/>
    <w:rsid w:val="00EF11B1"/>
    <w:rsid w:val="00EF247A"/>
    <w:rsid w:val="00F2607D"/>
    <w:rsid w:val="00F26D7B"/>
    <w:rsid w:val="00F53FD3"/>
    <w:rsid w:val="00F54168"/>
    <w:rsid w:val="00F56D71"/>
    <w:rsid w:val="00F67E70"/>
    <w:rsid w:val="00F74E27"/>
    <w:rsid w:val="00F9099A"/>
    <w:rsid w:val="00FA06A7"/>
    <w:rsid w:val="00FA23B8"/>
    <w:rsid w:val="00FA59C4"/>
    <w:rsid w:val="00FA6559"/>
    <w:rsid w:val="00FB25B5"/>
    <w:rsid w:val="00FC0AFA"/>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F6DC247-BA48-4534-9CFB-75897C42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6A0B-16F4-46C7-8D7B-9505F28F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384</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Monique Baldinger</cp:lastModifiedBy>
  <cp:revision>4</cp:revision>
  <cp:lastPrinted>2017-07-05T11:41:00Z</cp:lastPrinted>
  <dcterms:created xsi:type="dcterms:W3CDTF">2017-08-07T12:47:00Z</dcterms:created>
  <dcterms:modified xsi:type="dcterms:W3CDTF">2017-08-09T05:24:00Z</dcterms:modified>
</cp:coreProperties>
</file>