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Pr>
          <w:b/>
        </w:rPr>
        <w:t>COMUNICATO STAMPA</w:t>
      </w:r>
    </w:p>
    <w:p w:rsidR="00344164" w:rsidRDefault="00344164" w:rsidP="00506E6C">
      <w:pPr>
        <w:spacing w:line="240" w:lineRule="auto"/>
      </w:pPr>
    </w:p>
    <w:p w:rsidR="00442CB5" w:rsidRDefault="00C50845" w:rsidP="00506E6C">
      <w:pPr>
        <w:spacing w:line="240" w:lineRule="auto"/>
        <w:rPr>
          <w:b/>
        </w:rPr>
      </w:pPr>
      <w:r>
        <w:rPr>
          <w:b/>
        </w:rPr>
        <w:t>Il garagista conosce tutti i trucchi</w:t>
      </w:r>
    </w:p>
    <w:p w:rsidR="00442CB5" w:rsidRDefault="00442CB5" w:rsidP="00506E6C">
      <w:pPr>
        <w:spacing w:line="240" w:lineRule="auto"/>
        <w:rPr>
          <w:b/>
        </w:rPr>
      </w:pPr>
    </w:p>
    <w:p w:rsidR="00344164" w:rsidRDefault="00C50845" w:rsidP="00506E6C">
      <w:pPr>
        <w:spacing w:line="240" w:lineRule="auto"/>
      </w:pPr>
      <w:r>
        <w:rPr>
          <w:b/>
          <w:sz w:val="32"/>
          <w:szCs w:val="32"/>
        </w:rPr>
        <w:t>Anche le ultime tecnologie presentano potenziali di risparmio</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2</w:t>
      </w:r>
      <w:r w:rsidR="006D1F6A">
        <w:rPr>
          <w:b/>
          <w:i/>
          <w:sz w:val="19"/>
          <w:szCs w:val="19"/>
        </w:rPr>
        <w:t>7</w:t>
      </w:r>
      <w:bookmarkStart w:id="1" w:name="_GoBack"/>
      <w:bookmarkEnd w:id="1"/>
      <w:r>
        <w:rPr>
          <w:b/>
          <w:i/>
          <w:sz w:val="19"/>
          <w:szCs w:val="19"/>
        </w:rPr>
        <w:t xml:space="preserve"> aprile 2018</w:t>
      </w:r>
      <w:r>
        <w:rPr>
          <w:b/>
          <w:sz w:val="19"/>
          <w:szCs w:val="19"/>
        </w:rPr>
        <w:t xml:space="preserve"> – Tecnologie di ultima generazione, lubrificanti ottimizzati, direttive sempre più severe: anche se dal punto di vista dell’efficienza energetica le auto nuove sono già di per sé all’avanguardia, i proprietari di auto attenti all’ambiente possono risparmiare ancora più energia e carburante. I garagisti dell’Unione professionale svizzera dell’automobile (UPSA) sanno come.</w:t>
      </w:r>
    </w:p>
    <w:p w:rsidR="00224AE6" w:rsidRPr="00506E6C" w:rsidRDefault="00224AE6" w:rsidP="00506E6C">
      <w:pPr>
        <w:spacing w:line="240" w:lineRule="auto"/>
        <w:rPr>
          <w:sz w:val="19"/>
          <w:szCs w:val="19"/>
        </w:rPr>
      </w:pPr>
    </w:p>
    <w:p w:rsidR="00C50845" w:rsidRDefault="00B93362" w:rsidP="00B93362">
      <w:pPr>
        <w:spacing w:line="240" w:lineRule="auto"/>
        <w:rPr>
          <w:sz w:val="19"/>
          <w:szCs w:val="19"/>
        </w:rPr>
      </w:pPr>
      <w:r>
        <w:rPr>
          <w:sz w:val="19"/>
          <w:szCs w:val="19"/>
        </w:rPr>
        <w:t xml:space="preserve">Start &amp; stop automatico, modalità vela e guida economica: la popolazione svizzera ha ormai un atteggiamento consapevole verso le innovazioni tecnologiche nelle auto e la sensibilizzazione politica per standard di guida al passo coi tempi a favore dell’efficienza energetica. Tuttavia, non tutti sanno che è possibile risparmiare energia e carburante anche con le auto di ultima generazione. «Anche con un cambio automatico è possibile ridurre il consumo di carburante», spiega Markus Peter, responsabile dei settori Tecnica &amp; Ambiente in seno all’unione dei garagisti svizzeri UPSA, sradicando un pregiudizio molto comune. «Con il </w:t>
      </w:r>
      <w:proofErr w:type="spellStart"/>
      <w:r>
        <w:rPr>
          <w:sz w:val="19"/>
          <w:szCs w:val="19"/>
        </w:rPr>
        <w:t>CheckEnergeticaAuto</w:t>
      </w:r>
      <w:proofErr w:type="spellEnd"/>
      <w:r>
        <w:rPr>
          <w:sz w:val="19"/>
          <w:szCs w:val="19"/>
        </w:rPr>
        <w:t xml:space="preserve">, i garagisti dell’UPSA offrono un servizio sostenibile, finanziato dall’Ufficio federale dell’energia, che aiuta non solo a tutelare l’ambiente, ma anche e soprattutto a ridurre le spese», sottolinea l’esperto. </w:t>
      </w:r>
    </w:p>
    <w:p w:rsidR="00B93362" w:rsidRDefault="00B93362" w:rsidP="00B93362">
      <w:pPr>
        <w:spacing w:line="240" w:lineRule="auto"/>
        <w:rPr>
          <w:sz w:val="19"/>
          <w:szCs w:val="19"/>
        </w:rPr>
      </w:pPr>
    </w:p>
    <w:p w:rsidR="00B93362" w:rsidRPr="00B93362" w:rsidRDefault="00B93362" w:rsidP="00B93362">
      <w:pPr>
        <w:spacing w:line="240" w:lineRule="auto"/>
        <w:rPr>
          <w:b/>
          <w:sz w:val="19"/>
          <w:szCs w:val="19"/>
        </w:rPr>
      </w:pPr>
      <w:r>
        <w:rPr>
          <w:b/>
          <w:sz w:val="19"/>
          <w:szCs w:val="19"/>
        </w:rPr>
        <w:t>L’efficienza energetica inizia dagli pneumatici</w:t>
      </w:r>
    </w:p>
    <w:p w:rsidR="00267427" w:rsidRDefault="00EA7EBA" w:rsidP="00B93362">
      <w:pPr>
        <w:spacing w:line="240" w:lineRule="auto"/>
        <w:rPr>
          <w:sz w:val="19"/>
          <w:szCs w:val="19"/>
        </w:rPr>
      </w:pPr>
      <w:r>
        <w:rPr>
          <w:sz w:val="19"/>
          <w:szCs w:val="19"/>
        </w:rPr>
        <w:t xml:space="preserve">I garage affiliati all’UPSA sanno ad es. fornire consigli sull’uso del programma di guida e delle posizioni della leva selettrice più corretti ed efficienti sotto il profilo energetico. A dispetto di tutte le conquiste tecnologiche, non dobbiamo inoltre dimenticarci – prosegue Peter – una circostanza già sperimentata da tempo, ma pur sempre ottimizzabile: «Anche le auto moderne viaggiano su ruote. I clienti attenti all’ambiente possono rivolgersi al loro garagista di fiducia e farsi consigliare uno pneumatico ad alta efficienza energetica con minore resistenza al rotolamento». Un’ulteriore componente del </w:t>
      </w:r>
      <w:proofErr w:type="spellStart"/>
      <w:r>
        <w:rPr>
          <w:sz w:val="19"/>
          <w:szCs w:val="19"/>
        </w:rPr>
        <w:lastRenderedPageBreak/>
        <w:t>CheckEnergeticaAuto</w:t>
      </w:r>
      <w:proofErr w:type="spellEnd"/>
      <w:r>
        <w:rPr>
          <w:sz w:val="19"/>
          <w:szCs w:val="19"/>
        </w:rPr>
        <w:t xml:space="preserve"> è l’aumento della pressione degli pneumatici. «Basta un aumento di soli 0,3 bar per produrre grandi effetti», conferma Peter. </w:t>
      </w:r>
    </w:p>
    <w:p w:rsidR="00DD11B9" w:rsidRDefault="00DD11B9" w:rsidP="00B93362">
      <w:pPr>
        <w:spacing w:line="240" w:lineRule="auto"/>
        <w:rPr>
          <w:sz w:val="19"/>
          <w:szCs w:val="19"/>
        </w:rPr>
      </w:pPr>
    </w:p>
    <w:p w:rsidR="00DD11B9" w:rsidRPr="00B93362" w:rsidRDefault="00DD11B9" w:rsidP="00DD11B9">
      <w:pPr>
        <w:spacing w:line="240" w:lineRule="auto"/>
        <w:rPr>
          <w:sz w:val="19"/>
          <w:szCs w:val="19"/>
        </w:rPr>
      </w:pPr>
      <w:r>
        <w:rPr>
          <w:sz w:val="19"/>
          <w:szCs w:val="19"/>
        </w:rPr>
        <w:t xml:space="preserve">Anche se le auto nuove di ultima generazione vengono equipaggiate fin da subito con olio antifrizione, il know-how del garagista rimane importante. «Quando si cambia l’olio, occorre accertarsi che venga usato di nuovo lo stesso olio di qualità raccomandato dalla casa costruttrice», avverte Peter mettendo in risalto la competenza dei garagisti dell’UPSA. </w:t>
      </w:r>
    </w:p>
    <w:p w:rsidR="00267427" w:rsidRDefault="00267427" w:rsidP="00B93362">
      <w:pPr>
        <w:spacing w:line="240" w:lineRule="auto"/>
        <w:rPr>
          <w:sz w:val="19"/>
          <w:szCs w:val="19"/>
        </w:rPr>
      </w:pPr>
    </w:p>
    <w:p w:rsidR="00267427" w:rsidRPr="00B93362" w:rsidRDefault="00267427" w:rsidP="00267427">
      <w:pPr>
        <w:spacing w:line="240" w:lineRule="auto"/>
        <w:rPr>
          <w:b/>
          <w:sz w:val="19"/>
          <w:szCs w:val="19"/>
        </w:rPr>
      </w:pPr>
      <w:r>
        <w:rPr>
          <w:b/>
          <w:sz w:val="19"/>
          <w:szCs w:val="19"/>
        </w:rPr>
        <w:t>Il garagista garantisce il rispetto delle prescrizioni del costruttore</w:t>
      </w:r>
    </w:p>
    <w:p w:rsidR="00B93362" w:rsidRPr="00B93362" w:rsidRDefault="00267427" w:rsidP="00B93362">
      <w:pPr>
        <w:spacing w:line="240" w:lineRule="auto"/>
        <w:rPr>
          <w:sz w:val="19"/>
          <w:szCs w:val="19"/>
        </w:rPr>
      </w:pPr>
      <w:r>
        <w:rPr>
          <w:sz w:val="19"/>
          <w:szCs w:val="19"/>
        </w:rPr>
        <w:t>Indipendentemente dal propulsore del veicolo (benzina, diesel, gas, elettrico, ibrido), il potenziale per ottimizzare l’efficienza energetica c’è sempre: «I garagisti dell’UPSA sono esperti anche nelle questioni che riguardano il propulsore: illustrano le potenzialità e le differenze e sono anche in grado di dare una mano quando si tratta di montare una stazione di ricarica domestica», spiega Peter.</w:t>
      </w:r>
    </w:p>
    <w:p w:rsidR="00B93362" w:rsidRDefault="00B93362" w:rsidP="00B93362">
      <w:pPr>
        <w:spacing w:line="240" w:lineRule="auto"/>
        <w:rPr>
          <w:sz w:val="19"/>
          <w:szCs w:val="19"/>
        </w:rPr>
      </w:pPr>
    </w:p>
    <w:p w:rsidR="00F871E0" w:rsidRPr="00B7498D" w:rsidRDefault="00DD11B9" w:rsidP="00B7498D">
      <w:pPr>
        <w:spacing w:line="240" w:lineRule="auto"/>
        <w:rPr>
          <w:sz w:val="19"/>
          <w:szCs w:val="19"/>
        </w:rPr>
      </w:pPr>
      <w:r>
        <w:rPr>
          <w:sz w:val="19"/>
          <w:szCs w:val="19"/>
        </w:rPr>
        <w:t>E per finire un consiglio: «I sistemi di navigazione offrono spesso la scelta tra vari tragitti, tra cui anche quelli particolarmente economici», conclude Markus Peter rimarcando una delle principali idee di fondo del CEA, cioè la cosiddetta guida economica. Maggiori informazioni sui servizi innovativi forniti dai garagisti dell’UPSA sono disponibili in internet all’indirizzo checkenergeticaauto.ch e naturalmente presso il vostro garagista UPSA di fiducia.</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B7498D" w:rsidRDefault="00B7498D"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proofErr w:type="spellStart"/>
      <w:r>
        <w:rPr>
          <w:b/>
          <w:sz w:val="19"/>
          <w:szCs w:val="19"/>
        </w:rPr>
        <w:t>Bildlegende</w:t>
      </w:r>
      <w:proofErr w:type="spellEnd"/>
      <w:r>
        <w:rPr>
          <w:b/>
          <w:sz w:val="19"/>
          <w:szCs w:val="19"/>
        </w:rPr>
        <w:t>:</w:t>
      </w:r>
      <w:r>
        <w:rPr>
          <w:sz w:val="19"/>
          <w:szCs w:val="19"/>
        </w:rPr>
        <w:t xml:space="preserve"> Pneumatici, oli antifrizione raccomandati dalla casa costruttrice, guida ad alta efficienza energetica: con il </w:t>
      </w:r>
      <w:proofErr w:type="spellStart"/>
      <w:r>
        <w:rPr>
          <w:sz w:val="19"/>
          <w:szCs w:val="19"/>
        </w:rPr>
        <w:t>CheckEnergeticaAuto</w:t>
      </w:r>
      <w:proofErr w:type="spellEnd"/>
      <w:r>
        <w:rPr>
          <w:sz w:val="19"/>
          <w:szCs w:val="19"/>
        </w:rPr>
        <w:t>, il garagista dell’UPSA aiuta anche i proprietari di auto nuove a risparmiare risorse e denaro.</w:t>
      </w:r>
    </w:p>
    <w:p w:rsidR="00F871E0" w:rsidRPr="00F871E0" w:rsidRDefault="00F871E0" w:rsidP="00506E6C">
      <w:pPr>
        <w:spacing w:line="240" w:lineRule="auto"/>
        <w:rPr>
          <w:sz w:val="19"/>
          <w:szCs w:val="19"/>
        </w:rPr>
      </w:pPr>
    </w:p>
    <w:p w:rsidR="00B93362" w:rsidRDefault="00B93362" w:rsidP="00506E6C">
      <w:pPr>
        <w:pStyle w:val="fuerFragenkursiv"/>
        <w:spacing w:line="240" w:lineRule="auto"/>
        <w:rPr>
          <w:b/>
          <w:sz w:val="18"/>
        </w:rPr>
      </w:pPr>
      <w:bookmarkStart w:id="2" w:name="OLE_LINK1"/>
      <w:bookmarkStart w:id="3" w:name="OLE_LINK2"/>
    </w:p>
    <w:p w:rsidR="00F871E0" w:rsidRPr="00CC6AC7" w:rsidRDefault="00F871E0" w:rsidP="00506E6C">
      <w:pPr>
        <w:pStyle w:val="fuerFragenkursiv"/>
        <w:spacing w:line="240" w:lineRule="auto"/>
        <w:rPr>
          <w:sz w:val="18"/>
        </w:rPr>
      </w:pPr>
      <w:r>
        <w:rPr>
          <w:b/>
          <w:bCs/>
          <w:sz w:val="18"/>
        </w:rPr>
        <w:t>Ulteriori informazioni</w:t>
      </w:r>
      <w:r>
        <w:rPr>
          <w:sz w:val="18"/>
        </w:rPr>
        <w:t xml:space="preserve"> sono disponibili contattando Markus Peter, responsabile Tecnica &amp; Ambiente UPSA,</w:t>
      </w:r>
    </w:p>
    <w:p w:rsidR="00F871E0" w:rsidRPr="00CC6AC7" w:rsidRDefault="00F871E0" w:rsidP="00506E6C">
      <w:pPr>
        <w:pStyle w:val="fuerFragenkursiv"/>
        <w:spacing w:line="240" w:lineRule="auto"/>
        <w:rPr>
          <w:sz w:val="18"/>
        </w:rPr>
      </w:pPr>
      <w:r>
        <w:rPr>
          <w:sz w:val="18"/>
        </w:rPr>
        <w:t>telefono 031 307 15 15, e-mail markus.peter@agvs-upsa.ch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Pr>
          <w:b/>
          <w:i/>
          <w:iCs/>
          <w:sz w:val="18"/>
          <w:szCs w:val="18"/>
        </w:rPr>
        <w:t>L’Unione professionale svizzera dell’automobile (UPSA)</w:t>
      </w:r>
    </w:p>
    <w:p w:rsidR="00344164" w:rsidRPr="00B7498D" w:rsidRDefault="00344164" w:rsidP="00506E6C">
      <w:pPr>
        <w:spacing w:line="240" w:lineRule="auto"/>
        <w:rPr>
          <w:rFonts w:cs="Arial"/>
          <w:i/>
          <w:iCs/>
          <w:sz w:val="18"/>
          <w:szCs w:val="18"/>
        </w:rPr>
      </w:pPr>
      <w:r>
        <w:rPr>
          <w:i/>
          <w:iCs/>
          <w:sz w:val="18"/>
          <w:szCs w:val="18"/>
        </w:rPr>
        <w:t xml:space="preserve">Fondata nel 1927, l’UPSA si pone come associazione di categoria e professionale dei garagisti svizzeri dinamica e orientata al futuro. Circa 4000 piccole, medie e grandi imprese, concessionarie e aziende indipendenti sono iscritte </w:t>
      </w:r>
      <w:r>
        <w:rPr>
          <w:i/>
          <w:iCs/>
          <w:sz w:val="18"/>
          <w:szCs w:val="18"/>
        </w:rPr>
        <w:lastRenderedPageBreak/>
        <w:t>all’UPSA. I 39 000 dipendenti che lavorano nelle aziende iscritte all’UPSA (tra cui circa 8500 persone in formazione e formazione continua) si occupano della vendita, della manutenzione e della riparazione della maggior parte del parco circolante svizzero, che conta circa 6 milioni di veicoli.</w:t>
      </w: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Pr>
          <w:b/>
          <w:bCs/>
          <w:sz w:val="18"/>
          <w:szCs w:val="22"/>
        </w:rPr>
        <w:t xml:space="preserve">Testo e immagini possono essere scaricati sul sito </w:t>
      </w:r>
      <w:hyperlink r:id="rId6" w:history="1">
        <w:r>
          <w:rPr>
            <w:rStyle w:val="Hyperlink"/>
            <w:b/>
            <w:bCs/>
            <w:sz w:val="18"/>
            <w:szCs w:val="22"/>
          </w:rPr>
          <w:t>www.agvs-upsa.ch</w:t>
        </w:r>
      </w:hyperlink>
      <w:r>
        <w:rPr>
          <w:b/>
          <w:bCs/>
          <w:sz w:val="18"/>
          <w:szCs w:val="22"/>
        </w:rPr>
        <w:t xml:space="preserve"> nella rubrica «Comunicati stampa» (in basso)</w:t>
      </w:r>
    </w:p>
    <w:sectPr w:rsidR="00344164" w:rsidRPr="00355485" w:rsidSect="00B7498D">
      <w:footerReference w:type="default" r:id="rId7"/>
      <w:footerReference w:type="first" r:id="rId8"/>
      <w:pgSz w:w="11907" w:h="16840" w:code="150"/>
      <w:pgMar w:top="1985" w:right="1304" w:bottom="1276"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6D1F6A">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6D1F6A">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0E3039"/>
    <w:rsid w:val="001048A0"/>
    <w:rsid w:val="001274AF"/>
    <w:rsid w:val="00132911"/>
    <w:rsid w:val="00135851"/>
    <w:rsid w:val="001452BE"/>
    <w:rsid w:val="00173033"/>
    <w:rsid w:val="00183330"/>
    <w:rsid w:val="00183B09"/>
    <w:rsid w:val="00184B28"/>
    <w:rsid w:val="00197938"/>
    <w:rsid w:val="001A039F"/>
    <w:rsid w:val="001A1479"/>
    <w:rsid w:val="001A406E"/>
    <w:rsid w:val="001C43B6"/>
    <w:rsid w:val="00202BA3"/>
    <w:rsid w:val="00220F5E"/>
    <w:rsid w:val="00224AE6"/>
    <w:rsid w:val="0024787A"/>
    <w:rsid w:val="00267427"/>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23B0"/>
    <w:rsid w:val="003A582F"/>
    <w:rsid w:val="003A5F7A"/>
    <w:rsid w:val="003B03A0"/>
    <w:rsid w:val="003B45C6"/>
    <w:rsid w:val="003B5174"/>
    <w:rsid w:val="003D1167"/>
    <w:rsid w:val="003E3D57"/>
    <w:rsid w:val="003F5246"/>
    <w:rsid w:val="0041337B"/>
    <w:rsid w:val="00422E1F"/>
    <w:rsid w:val="00425F5E"/>
    <w:rsid w:val="004326B2"/>
    <w:rsid w:val="00436A6F"/>
    <w:rsid w:val="00441E37"/>
    <w:rsid w:val="00442CB5"/>
    <w:rsid w:val="00443991"/>
    <w:rsid w:val="00453C25"/>
    <w:rsid w:val="0045420F"/>
    <w:rsid w:val="00462D74"/>
    <w:rsid w:val="00483C1E"/>
    <w:rsid w:val="004A5F9F"/>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1E09"/>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1F6A"/>
    <w:rsid w:val="006D667C"/>
    <w:rsid w:val="00755BEF"/>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53C0E"/>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3DD6"/>
    <w:rsid w:val="009C5E63"/>
    <w:rsid w:val="009E4C91"/>
    <w:rsid w:val="009F50AC"/>
    <w:rsid w:val="009F6DC7"/>
    <w:rsid w:val="00A17AFC"/>
    <w:rsid w:val="00A31F7C"/>
    <w:rsid w:val="00A75BF3"/>
    <w:rsid w:val="00A773CD"/>
    <w:rsid w:val="00AA72D3"/>
    <w:rsid w:val="00AD0DA0"/>
    <w:rsid w:val="00AD5C43"/>
    <w:rsid w:val="00AF0F31"/>
    <w:rsid w:val="00B0626A"/>
    <w:rsid w:val="00B13050"/>
    <w:rsid w:val="00B3389F"/>
    <w:rsid w:val="00B377A5"/>
    <w:rsid w:val="00B44CA8"/>
    <w:rsid w:val="00B573A4"/>
    <w:rsid w:val="00B74279"/>
    <w:rsid w:val="00B7498D"/>
    <w:rsid w:val="00B9068C"/>
    <w:rsid w:val="00B92895"/>
    <w:rsid w:val="00B93362"/>
    <w:rsid w:val="00BB204D"/>
    <w:rsid w:val="00BB4156"/>
    <w:rsid w:val="00BC62CD"/>
    <w:rsid w:val="00BE4745"/>
    <w:rsid w:val="00BF1544"/>
    <w:rsid w:val="00BF269D"/>
    <w:rsid w:val="00BF29FE"/>
    <w:rsid w:val="00C1547D"/>
    <w:rsid w:val="00C21DCD"/>
    <w:rsid w:val="00C3222B"/>
    <w:rsid w:val="00C37319"/>
    <w:rsid w:val="00C446AD"/>
    <w:rsid w:val="00C473AA"/>
    <w:rsid w:val="00C50845"/>
    <w:rsid w:val="00C530C0"/>
    <w:rsid w:val="00C563E3"/>
    <w:rsid w:val="00C607B3"/>
    <w:rsid w:val="00C62171"/>
    <w:rsid w:val="00C6748B"/>
    <w:rsid w:val="00C97869"/>
    <w:rsid w:val="00CA5766"/>
    <w:rsid w:val="00CB314A"/>
    <w:rsid w:val="00CC1073"/>
    <w:rsid w:val="00CC725D"/>
    <w:rsid w:val="00CD760F"/>
    <w:rsid w:val="00CF43EC"/>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D11B9"/>
    <w:rsid w:val="00DE3048"/>
    <w:rsid w:val="00DE4CE4"/>
    <w:rsid w:val="00E02830"/>
    <w:rsid w:val="00E0347E"/>
    <w:rsid w:val="00E20513"/>
    <w:rsid w:val="00E56E47"/>
    <w:rsid w:val="00E649F1"/>
    <w:rsid w:val="00E745B5"/>
    <w:rsid w:val="00EA7EBA"/>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33D1A83"/>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05Lauftext23Spalten">
    <w:name w:val="05_Lauftext (2+3_Spalten)"/>
    <w:basedOn w:val="Standard"/>
    <w:uiPriority w:val="99"/>
    <w:rsid w:val="00B93362"/>
    <w:pPr>
      <w:autoSpaceDE w:val="0"/>
      <w:autoSpaceDN w:val="0"/>
      <w:adjustRightInd w:val="0"/>
      <w:spacing w:line="260" w:lineRule="atLeast"/>
      <w:ind w:firstLine="227"/>
      <w:jc w:val="both"/>
      <w:textAlignment w:val="center"/>
    </w:pPr>
    <w:rPr>
      <w:rFonts w:ascii="Raleigh LT Std" w:eastAsiaTheme="minorHAnsi" w:hAnsi="Raleigh LT Std" w:cs="Raleigh LT Std"/>
      <w:color w:val="000000"/>
      <w:spacing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629</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3</cp:revision>
  <cp:lastPrinted>2018-04-24T07:36:00Z</cp:lastPrinted>
  <dcterms:created xsi:type="dcterms:W3CDTF">2018-04-27T08:25:00Z</dcterms:created>
  <dcterms:modified xsi:type="dcterms:W3CDTF">2018-04-27T08:25:00Z</dcterms:modified>
</cp:coreProperties>
</file>