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597097" w:rsidTr="004B456D">
        <w:trPr>
          <w:cantSplit/>
          <w:trHeight w:hRule="exact" w:val="794"/>
        </w:trPr>
        <w:tc>
          <w:tcPr>
            <w:tcW w:w="8505" w:type="dxa"/>
            <w:tcBorders>
              <w:top w:val="nil"/>
              <w:left w:val="nil"/>
              <w:bottom w:val="nil"/>
              <w:right w:val="nil"/>
            </w:tcBorders>
          </w:tcPr>
          <w:p w:rsidR="00597097" w:rsidRDefault="00597097" w:rsidP="004B456D">
            <w:pPr>
              <w:pStyle w:val="11ptbold"/>
              <w:rPr>
                <w:b w:val="0"/>
                <w:caps w:val="0"/>
              </w:rPr>
            </w:pPr>
            <w:bookmarkStart w:id="0" w:name="BkmStart"/>
            <w:bookmarkEnd w:id="0"/>
            <w:r>
              <w:rPr>
                <w:bCs/>
                <w:lang w:val="it"/>
              </w:rPr>
              <w:t>Comunicato stampa</w:t>
            </w:r>
          </w:p>
        </w:tc>
      </w:tr>
      <w:tr w:rsidR="00597097" w:rsidRPr="003333E6" w:rsidTr="004B456D">
        <w:trPr>
          <w:cantSplit/>
          <w:trHeight w:val="320"/>
        </w:trPr>
        <w:tc>
          <w:tcPr>
            <w:tcW w:w="8505" w:type="dxa"/>
            <w:tcBorders>
              <w:top w:val="nil"/>
              <w:left w:val="nil"/>
              <w:bottom w:val="nil"/>
              <w:right w:val="nil"/>
            </w:tcBorders>
          </w:tcPr>
          <w:p w:rsidR="00597097" w:rsidRPr="003333E6" w:rsidRDefault="000364B5" w:rsidP="000364B5">
            <w:pPr>
              <w:pStyle w:val="Thema"/>
              <w:spacing w:after="120" w:line="240" w:lineRule="auto"/>
              <w:rPr>
                <w:lang w:val="it-IT"/>
              </w:rPr>
            </w:pPr>
            <w:r>
              <w:rPr>
                <w:bCs/>
                <w:lang w:val="it"/>
              </w:rPr>
              <w:t>Gli pneumatici invernali servono anche se non nevica</w:t>
            </w:r>
          </w:p>
        </w:tc>
      </w:tr>
      <w:tr w:rsidR="00597097" w:rsidRPr="003333E6" w:rsidTr="004B456D">
        <w:trPr>
          <w:trHeight w:val="340"/>
        </w:trPr>
        <w:tc>
          <w:tcPr>
            <w:tcW w:w="8505" w:type="dxa"/>
            <w:tcBorders>
              <w:top w:val="nil"/>
              <w:left w:val="nil"/>
              <w:bottom w:val="nil"/>
              <w:right w:val="nil"/>
            </w:tcBorders>
          </w:tcPr>
          <w:p w:rsidR="00597097" w:rsidRPr="003333E6" w:rsidRDefault="000364B5" w:rsidP="000364B5">
            <w:pPr>
              <w:spacing w:after="480" w:line="240" w:lineRule="exact"/>
              <w:rPr>
                <w:b/>
                <w:bCs/>
                <w:sz w:val="20"/>
                <w:szCs w:val="20"/>
                <w:lang w:val="it-IT"/>
              </w:rPr>
            </w:pPr>
            <w:r>
              <w:rPr>
                <w:b/>
                <w:bCs/>
                <w:sz w:val="20"/>
                <w:szCs w:val="20"/>
                <w:lang w:val="it"/>
              </w:rPr>
              <w:t>In linea di massima bisogna montarli da ottobre a Pasqua.</w:t>
            </w:r>
          </w:p>
        </w:tc>
      </w:tr>
      <w:tr w:rsidR="00597097" w:rsidRPr="008B6610" w:rsidTr="004B456D">
        <w:trPr>
          <w:trHeight w:val="340"/>
        </w:trPr>
        <w:tc>
          <w:tcPr>
            <w:tcW w:w="8505" w:type="dxa"/>
            <w:tcBorders>
              <w:top w:val="nil"/>
              <w:left w:val="nil"/>
              <w:bottom w:val="nil"/>
              <w:right w:val="nil"/>
            </w:tcBorders>
          </w:tcPr>
          <w:p w:rsidR="00597097" w:rsidRPr="003333E6" w:rsidRDefault="00597097" w:rsidP="008B6610">
            <w:pPr>
              <w:spacing w:line="276" w:lineRule="auto"/>
              <w:rPr>
                <w:b/>
                <w:sz w:val="20"/>
                <w:szCs w:val="20"/>
                <w:lang w:val="it-IT"/>
              </w:rPr>
            </w:pPr>
            <w:r>
              <w:rPr>
                <w:b/>
                <w:bCs/>
                <w:sz w:val="20"/>
                <w:lang w:val="it"/>
              </w:rPr>
              <w:t xml:space="preserve">Berna, </w:t>
            </w:r>
            <w:bookmarkStart w:id="1" w:name="OLE_LINK3"/>
            <w:r w:rsidR="008B6610">
              <w:rPr>
                <w:b/>
                <w:bCs/>
                <w:sz w:val="20"/>
                <w:lang w:val="it"/>
              </w:rPr>
              <w:t>30 settembre</w:t>
            </w:r>
            <w:bookmarkStart w:id="2" w:name="_GoBack"/>
            <w:bookmarkEnd w:id="2"/>
            <w:r>
              <w:rPr>
                <w:b/>
                <w:bCs/>
                <w:sz w:val="20"/>
                <w:lang w:val="it"/>
              </w:rPr>
              <w:t xml:space="preserve"> 2015 – </w:t>
            </w:r>
            <w:r>
              <w:rPr>
                <w:b/>
                <w:bCs/>
                <w:sz w:val="20"/>
                <w:szCs w:val="20"/>
                <w:lang w:val="it"/>
              </w:rPr>
              <w:t>In Svizzera gli pneumatici invernali non sono obbligatori.</w:t>
            </w:r>
            <w:r>
              <w:rPr>
                <w:sz w:val="20"/>
                <w:szCs w:val="20"/>
                <w:lang w:val="it"/>
              </w:rPr>
              <w:t xml:space="preserve"> </w:t>
            </w:r>
            <w:r>
              <w:rPr>
                <w:b/>
                <w:bCs/>
                <w:sz w:val="20"/>
                <w:szCs w:val="20"/>
                <w:lang w:val="it"/>
              </w:rPr>
              <w:t>Qualcuno potrebbe quindi pensare di risparmiarsi questa spesa. Ma si tratterebbe di un risparmio sulla spesa sbagliata. Infatti, anche se sulle strade non c’è neve, solo gli pneumatici invernali garantiscono una buona sicurezza nella circolazione stradale.</w:t>
            </w:r>
            <w:bookmarkEnd w:id="1"/>
          </w:p>
        </w:tc>
      </w:tr>
      <w:tr w:rsidR="00597097" w:rsidRPr="008B6610" w:rsidTr="004B456D">
        <w:trPr>
          <w:trHeight w:val="340"/>
        </w:trPr>
        <w:tc>
          <w:tcPr>
            <w:tcW w:w="8505" w:type="dxa"/>
            <w:tcBorders>
              <w:top w:val="nil"/>
              <w:left w:val="nil"/>
              <w:bottom w:val="nil"/>
              <w:right w:val="nil"/>
            </w:tcBorders>
          </w:tcPr>
          <w:p w:rsidR="000A57F3" w:rsidRPr="003333E6" w:rsidRDefault="000A57F3" w:rsidP="000A57F3">
            <w:pPr>
              <w:pStyle w:val="StandardWeb"/>
              <w:spacing w:before="0" w:beforeAutospacing="0" w:after="0" w:afterAutospacing="0"/>
              <w:rPr>
                <w:rFonts w:ascii="Arial" w:hAnsi="Arial" w:cs="Arial"/>
                <w:sz w:val="20"/>
                <w:szCs w:val="20"/>
                <w:lang w:val="it-IT"/>
              </w:rPr>
            </w:pPr>
          </w:p>
          <w:p w:rsidR="00C7087F" w:rsidRPr="003333E6" w:rsidRDefault="00C7087F" w:rsidP="001F7996">
            <w:pPr>
              <w:spacing w:line="240" w:lineRule="auto"/>
              <w:rPr>
                <w:sz w:val="20"/>
                <w:szCs w:val="20"/>
                <w:lang w:val="it-IT"/>
              </w:rPr>
            </w:pPr>
            <w:r>
              <w:rPr>
                <w:sz w:val="20"/>
                <w:szCs w:val="20"/>
                <w:lang w:val="it"/>
              </w:rPr>
              <w:t xml:space="preserve">Tutti gli pneumatici sono rotondi e neri. Ma non tutte le gomme sono uguali. Grazie alla loro speciale mescola, gli pneumatici invernali sono perfetti per le temperature più basse. Quando si scende sotto ai 7 °C uno pneumatico invernale è quindi da preferire in ogni caso a uno estivo, anche se le strade non sono innevate. Lo pneumatico estivo dà il meglio di sé solo al di sopra di tale temperatura. Se fa più freddo la mescola si indurisce e perde elasticità. Di conseguenza diminuisce l’aderenza al terreno, si allunga lo spazio di frenata e aumenta il pericolo di slittare in curva. </w:t>
            </w:r>
          </w:p>
          <w:p w:rsidR="00C7087F" w:rsidRPr="003333E6" w:rsidRDefault="00C7087F" w:rsidP="001F7996">
            <w:pPr>
              <w:spacing w:line="240" w:lineRule="auto"/>
              <w:rPr>
                <w:sz w:val="20"/>
                <w:szCs w:val="20"/>
                <w:lang w:val="it-IT"/>
              </w:rPr>
            </w:pPr>
          </w:p>
          <w:p w:rsidR="00C7087F" w:rsidRPr="003333E6" w:rsidRDefault="00C7087F" w:rsidP="001F7996">
            <w:pPr>
              <w:spacing w:line="240" w:lineRule="auto"/>
              <w:rPr>
                <w:b/>
                <w:sz w:val="20"/>
                <w:szCs w:val="20"/>
                <w:lang w:val="it-IT"/>
              </w:rPr>
            </w:pPr>
            <w:r>
              <w:rPr>
                <w:b/>
                <w:bCs/>
                <w:sz w:val="20"/>
                <w:szCs w:val="20"/>
                <w:lang w:val="it"/>
              </w:rPr>
              <w:t>Possibile riduzione delle prestazioni assicurative</w:t>
            </w:r>
          </w:p>
          <w:p w:rsidR="00C7087F" w:rsidRPr="003333E6" w:rsidRDefault="00510C72" w:rsidP="001F7996">
            <w:pPr>
              <w:spacing w:line="240" w:lineRule="auto"/>
              <w:rPr>
                <w:sz w:val="20"/>
                <w:szCs w:val="20"/>
                <w:lang w:val="it-IT"/>
              </w:rPr>
            </w:pPr>
            <w:r>
              <w:rPr>
                <w:sz w:val="20"/>
                <w:szCs w:val="20"/>
                <w:lang w:val="it"/>
              </w:rPr>
              <w:t>Markus Peter, responsabile del settore Tecnica automobilistica &amp; Ambiente presso l’Unione professionale svizzera dell’automobile (UPSA) consiglia pertanto: «Non bisogna aspettare la prima nevicata per passare agli pneumatici invernali, ma è necessario recarsi per tempo dal proprio garagista». Esiste inoltre un altro motivo per montare tempestivamente gli pneumatici invernali. Se un veicolo con pneumatici estivi resta coinvolto in un incidente su una strada caratterizzata da condizioni invernali, si rischia incorrere in una riduzione delle prestazioni assicurative.</w:t>
            </w:r>
          </w:p>
          <w:p w:rsidR="00C7087F" w:rsidRPr="003333E6" w:rsidRDefault="00C7087F" w:rsidP="001F7996">
            <w:pPr>
              <w:spacing w:line="240" w:lineRule="auto"/>
              <w:rPr>
                <w:sz w:val="20"/>
                <w:szCs w:val="20"/>
                <w:lang w:val="it-IT"/>
              </w:rPr>
            </w:pPr>
          </w:p>
          <w:p w:rsidR="00560E64" w:rsidRPr="008B6610" w:rsidRDefault="00560E64" w:rsidP="001F7996">
            <w:pPr>
              <w:spacing w:line="240" w:lineRule="auto"/>
              <w:rPr>
                <w:b/>
                <w:sz w:val="20"/>
                <w:szCs w:val="20"/>
                <w:lang w:val="it-IT"/>
              </w:rPr>
            </w:pPr>
            <w:r>
              <w:rPr>
                <w:b/>
                <w:bCs/>
                <w:sz w:val="20"/>
                <w:szCs w:val="20"/>
                <w:lang w:val="it"/>
              </w:rPr>
              <w:t>Meglio affidarsi ai professionisti</w:t>
            </w:r>
          </w:p>
          <w:p w:rsidR="00076ADE" w:rsidRPr="003333E6" w:rsidRDefault="007C6F44" w:rsidP="001F7996">
            <w:pPr>
              <w:spacing w:line="240" w:lineRule="auto"/>
              <w:rPr>
                <w:rFonts w:cs="Arial"/>
                <w:sz w:val="20"/>
                <w:szCs w:val="20"/>
                <w:lang w:val="it-IT"/>
              </w:rPr>
            </w:pPr>
            <w:r>
              <w:rPr>
                <w:rFonts w:cs="Arial"/>
                <w:sz w:val="20"/>
                <w:szCs w:val="20"/>
                <w:lang w:val="it"/>
              </w:rPr>
              <w:t xml:space="preserve">Risparmiano sulla spesa sbagliata anche quegli automobilisti che sostituiscono personalmente gli pneumatici. Chi affida il montaggio ai professionisti di un garage UPSA, beneficia contemporaneamente di numerosi vantaggi: utilizzando gli strumenti corretti non si producono danni sul fondo durante il sollevamento dell’auto, gli pneumatici sono sempre equilibrati alla perfezione e i bulloni serrati con la coppia ottimale. Al tempo stesso, con il suo </w:t>
            </w:r>
            <w:r w:rsidR="003333E6">
              <w:rPr>
                <w:rFonts w:cs="Arial"/>
                <w:sz w:val="20"/>
                <w:szCs w:val="20"/>
                <w:lang w:val="it"/>
              </w:rPr>
              <w:t>occhio</w:t>
            </w:r>
            <w:r>
              <w:rPr>
                <w:rFonts w:cs="Arial"/>
                <w:sz w:val="20"/>
                <w:szCs w:val="20"/>
                <w:lang w:val="it"/>
              </w:rPr>
              <w:t xml:space="preserve"> esperto il garagista è in grado di verificare l’assenza di difetti su freni, albero motore e sterzo. </w:t>
            </w:r>
          </w:p>
          <w:p w:rsidR="00076ADE" w:rsidRPr="003333E6" w:rsidRDefault="00076ADE" w:rsidP="001F7996">
            <w:pPr>
              <w:spacing w:line="240" w:lineRule="auto"/>
              <w:rPr>
                <w:rFonts w:cs="Arial"/>
                <w:sz w:val="20"/>
                <w:szCs w:val="20"/>
                <w:lang w:val="it-IT"/>
              </w:rPr>
            </w:pPr>
          </w:p>
          <w:p w:rsidR="00560E64" w:rsidRPr="003333E6" w:rsidRDefault="00560E64" w:rsidP="00560E64">
            <w:pPr>
              <w:spacing w:line="240" w:lineRule="auto"/>
              <w:rPr>
                <w:b/>
                <w:sz w:val="20"/>
                <w:szCs w:val="20"/>
                <w:lang w:val="it-IT"/>
              </w:rPr>
            </w:pPr>
            <w:r>
              <w:rPr>
                <w:b/>
                <w:bCs/>
                <w:sz w:val="20"/>
                <w:szCs w:val="20"/>
                <w:lang w:val="it"/>
              </w:rPr>
              <w:t>Una giusta sistemazione per gli pneumatici estivi in inverno</w:t>
            </w:r>
          </w:p>
          <w:p w:rsidR="00C7087F" w:rsidRPr="003333E6" w:rsidRDefault="00C7087F" w:rsidP="001F7996">
            <w:pPr>
              <w:spacing w:line="240" w:lineRule="auto"/>
              <w:rPr>
                <w:rFonts w:cs="Arial"/>
                <w:sz w:val="20"/>
                <w:szCs w:val="20"/>
                <w:lang w:val="it-IT"/>
              </w:rPr>
            </w:pPr>
            <w:r>
              <w:rPr>
                <w:rFonts w:cs="Arial"/>
                <w:sz w:val="20"/>
                <w:szCs w:val="20"/>
                <w:lang w:val="it"/>
              </w:rPr>
              <w:t>Un altro vantaggio: numerosi garagisti propongono ai clienti uno stoccaggio a regola d’arte degli pneumatici estivi in un locale asciutto, un cosiddetto «hotel per pneumatici». Markus Peter afferma: «Dopo un controllo visivo per rilevare eventuali danni nascosti provocati da chiodi, viti o altri corpi estranei sul battistrada ed escludere danneggiamenti della spalla, gli pneumatici vengono gonfiati e impilati correttamente. Così preparati, potranno godersi il meritato riposo invernale».</w:t>
            </w:r>
          </w:p>
          <w:p w:rsidR="00C7087F" w:rsidRPr="003333E6" w:rsidRDefault="00C7087F" w:rsidP="001F7996">
            <w:pPr>
              <w:spacing w:line="240" w:lineRule="auto"/>
              <w:rPr>
                <w:rFonts w:cs="Arial"/>
                <w:sz w:val="20"/>
                <w:szCs w:val="20"/>
                <w:lang w:val="it-IT"/>
              </w:rPr>
            </w:pPr>
          </w:p>
          <w:p w:rsidR="00CF7F50" w:rsidRPr="003333E6" w:rsidRDefault="00CF7F50" w:rsidP="001F7996">
            <w:pPr>
              <w:spacing w:line="240" w:lineRule="auto"/>
              <w:rPr>
                <w:rFonts w:cs="Arial"/>
                <w:b/>
                <w:sz w:val="20"/>
                <w:szCs w:val="20"/>
                <w:lang w:val="it-IT"/>
              </w:rPr>
            </w:pPr>
            <w:r>
              <w:rPr>
                <w:rFonts w:cs="Arial"/>
                <w:b/>
                <w:bCs/>
                <w:sz w:val="20"/>
                <w:szCs w:val="20"/>
                <w:lang w:val="it"/>
              </w:rPr>
              <w:t>Una corretta pressione di gonfiaggio assicura un risparmio di carburante</w:t>
            </w:r>
          </w:p>
          <w:p w:rsidR="00C7087F" w:rsidRPr="003333E6" w:rsidRDefault="00CF7F50" w:rsidP="001F7996">
            <w:pPr>
              <w:spacing w:line="240" w:lineRule="auto"/>
              <w:rPr>
                <w:rFonts w:cs="Arial"/>
                <w:sz w:val="20"/>
                <w:szCs w:val="20"/>
                <w:lang w:val="it-IT"/>
              </w:rPr>
            </w:pPr>
            <w:r>
              <w:rPr>
                <w:rFonts w:cs="Arial"/>
                <w:sz w:val="20"/>
                <w:szCs w:val="20"/>
                <w:lang w:val="it"/>
              </w:rPr>
              <w:t xml:space="preserve">Anche i migliori pneumatici invernali non possono impedire un incidente se non sono gonfiati in maniera corretta. Una corretta pressione contribuisce inoltre a ridurre il consumo di carburante. Le esperienze raccolte nel quadro del </w:t>
            </w:r>
            <w:proofErr w:type="spellStart"/>
            <w:r>
              <w:rPr>
                <w:rFonts w:cs="Arial"/>
                <w:sz w:val="20"/>
                <w:szCs w:val="20"/>
                <w:lang w:val="it"/>
              </w:rPr>
              <w:t>CheckEnergeticaAuto</w:t>
            </w:r>
            <w:proofErr w:type="spellEnd"/>
            <w:r>
              <w:rPr>
                <w:rFonts w:cs="Arial"/>
                <w:sz w:val="20"/>
                <w:szCs w:val="20"/>
                <w:lang w:val="it"/>
              </w:rPr>
              <w:t xml:space="preserve"> (CEA) hanno dimostrato che grazie a una pressione ottimale è possibile risparmiare fino all’8% di carburante. In questo modo si migliora inoltre il rapporto usura/chilometraggio degli pneumatici. Si consiglia pertanto di controllare periodicamente la loro pressione di gonfiaggio.</w:t>
            </w:r>
          </w:p>
          <w:p w:rsidR="00781C47" w:rsidRPr="003333E6" w:rsidRDefault="00781C47" w:rsidP="001F7996">
            <w:pPr>
              <w:spacing w:line="240" w:lineRule="auto"/>
              <w:rPr>
                <w:rFonts w:cs="Arial"/>
                <w:sz w:val="20"/>
                <w:szCs w:val="20"/>
                <w:lang w:val="it-IT"/>
              </w:rPr>
            </w:pPr>
          </w:p>
          <w:p w:rsidR="001B466F" w:rsidRPr="003333E6" w:rsidRDefault="001B466F" w:rsidP="001F7996">
            <w:pPr>
              <w:spacing w:line="240" w:lineRule="auto"/>
              <w:rPr>
                <w:rFonts w:cs="Arial"/>
                <w:sz w:val="20"/>
                <w:szCs w:val="20"/>
                <w:lang w:val="it-IT"/>
              </w:rPr>
            </w:pPr>
          </w:p>
          <w:p w:rsidR="001B466F" w:rsidRPr="003333E6" w:rsidRDefault="001B466F" w:rsidP="001F7996">
            <w:pPr>
              <w:spacing w:line="240" w:lineRule="auto"/>
              <w:rPr>
                <w:rFonts w:cs="Arial"/>
                <w:sz w:val="20"/>
                <w:szCs w:val="20"/>
                <w:lang w:val="it-IT"/>
              </w:rPr>
            </w:pPr>
          </w:p>
          <w:p w:rsidR="00781C47" w:rsidRPr="003333E6" w:rsidRDefault="00781C47" w:rsidP="001F7996">
            <w:pPr>
              <w:spacing w:line="240" w:lineRule="auto"/>
              <w:rPr>
                <w:rFonts w:cs="Arial"/>
                <w:b/>
                <w:sz w:val="20"/>
                <w:szCs w:val="20"/>
                <w:lang w:val="it-IT"/>
              </w:rPr>
            </w:pPr>
            <w:r>
              <w:rPr>
                <w:rFonts w:cs="Arial"/>
                <w:b/>
                <w:bCs/>
                <w:sz w:val="20"/>
                <w:szCs w:val="20"/>
                <w:lang w:val="it"/>
              </w:rPr>
              <w:t>Un aiuto per la scelta degli pneumatici</w:t>
            </w:r>
          </w:p>
          <w:p w:rsidR="00781C47" w:rsidRPr="003333E6" w:rsidRDefault="00781C47" w:rsidP="001F7996">
            <w:pPr>
              <w:spacing w:line="240" w:lineRule="auto"/>
              <w:rPr>
                <w:rFonts w:cs="Arial"/>
                <w:sz w:val="20"/>
                <w:szCs w:val="20"/>
                <w:lang w:val="it-IT"/>
              </w:rPr>
            </w:pPr>
            <w:r>
              <w:rPr>
                <w:rFonts w:cs="Arial"/>
                <w:sz w:val="20"/>
                <w:szCs w:val="20"/>
                <w:lang w:val="it"/>
              </w:rPr>
              <w:t>Per la scelta degli pneumatici corretti è necessario considerare le esigenze dell’automobilista e del suo veicolo. Affinché i clienti non finiscano per essere disorientati dall’ampio assortimento di pneumatici offerti, i garagisti sono lieti di fornire un servizio di assistenza e consulenza per la scelta degli pneumatici più adatti. Un primo punto di partenza per la scelta è costituito dall’etichetta, che riporta informazioni sul comportamento di frenata sul bagnato, sulla resistenza al rotolamento e sulla rumorosità degli pneumatici. Utili informazioni sono inoltre reperibili nel test degli pneumatici a cura del TCS.</w:t>
            </w:r>
          </w:p>
          <w:p w:rsidR="00597097" w:rsidRPr="003333E6" w:rsidRDefault="00597097" w:rsidP="00BB1BA0">
            <w:pPr>
              <w:spacing w:line="276" w:lineRule="auto"/>
              <w:rPr>
                <w:sz w:val="20"/>
                <w:szCs w:val="20"/>
                <w:lang w:val="it-IT"/>
              </w:rPr>
            </w:pPr>
          </w:p>
        </w:tc>
      </w:tr>
      <w:tr w:rsidR="00597097" w:rsidRPr="008B6610" w:rsidTr="004B456D">
        <w:trPr>
          <w:cantSplit/>
          <w:trHeight w:val="340"/>
        </w:trPr>
        <w:tc>
          <w:tcPr>
            <w:tcW w:w="8505" w:type="dxa"/>
            <w:tcBorders>
              <w:top w:val="nil"/>
              <w:left w:val="nil"/>
              <w:bottom w:val="nil"/>
              <w:right w:val="nil"/>
            </w:tcBorders>
          </w:tcPr>
          <w:p w:rsidR="00A53F21" w:rsidRPr="003333E6" w:rsidRDefault="00A53F21" w:rsidP="007C2CBD">
            <w:pPr>
              <w:pStyle w:val="fuerFragenkursiv"/>
              <w:spacing w:line="240" w:lineRule="auto"/>
              <w:rPr>
                <w:sz w:val="18"/>
                <w:szCs w:val="18"/>
                <w:lang w:val="it-IT"/>
              </w:rPr>
            </w:pPr>
            <w:r>
              <w:rPr>
                <w:b/>
                <w:bCs/>
                <w:sz w:val="18"/>
                <w:lang w:val="it"/>
              </w:rPr>
              <w:lastRenderedPageBreak/>
              <w:t>Per maggiori informazioni</w:t>
            </w:r>
            <w:r>
              <w:rPr>
                <w:sz w:val="18"/>
                <w:lang w:val="it"/>
              </w:rPr>
              <w:t xml:space="preserve"> rivolgersi a </w:t>
            </w:r>
            <w:r>
              <w:rPr>
                <w:sz w:val="18"/>
                <w:szCs w:val="18"/>
                <w:lang w:val="it"/>
              </w:rPr>
              <w:t>Markus Peter, responsabile del settore Tecnica automobilistica &amp; Ambiente dell'UPSA,</w:t>
            </w:r>
            <w:r>
              <w:rPr>
                <w:i w:val="0"/>
                <w:iCs w:val="0"/>
                <w:sz w:val="18"/>
                <w:szCs w:val="18"/>
                <w:lang w:val="it"/>
              </w:rPr>
              <w:t xml:space="preserve"> </w:t>
            </w:r>
            <w:r>
              <w:rPr>
                <w:i w:val="0"/>
                <w:iCs w:val="0"/>
                <w:sz w:val="18"/>
                <w:szCs w:val="18"/>
                <w:lang w:val="it"/>
              </w:rPr>
              <w:br/>
            </w:r>
            <w:r>
              <w:rPr>
                <w:sz w:val="18"/>
                <w:szCs w:val="18"/>
                <w:lang w:val="it"/>
              </w:rPr>
              <w:t>telefono 031 307 15 15, e-mail markus.peter@agvs-upsa.ch</w:t>
            </w:r>
          </w:p>
          <w:p w:rsidR="00A53F21" w:rsidRPr="003333E6" w:rsidRDefault="00A53F21" w:rsidP="007C2CBD">
            <w:pPr>
              <w:pStyle w:val="fuerFragenkursiv"/>
              <w:spacing w:line="240" w:lineRule="auto"/>
              <w:rPr>
                <w:iCs w:val="0"/>
                <w:color w:val="000000"/>
                <w:sz w:val="18"/>
                <w:szCs w:val="18"/>
                <w:lang w:val="it-IT"/>
              </w:rPr>
            </w:pPr>
          </w:p>
          <w:p w:rsidR="00597097" w:rsidRPr="003333E6" w:rsidRDefault="00597097" w:rsidP="007C2CBD">
            <w:pPr>
              <w:spacing w:line="240" w:lineRule="auto"/>
              <w:rPr>
                <w:i/>
                <w:color w:val="000000"/>
                <w:sz w:val="18"/>
                <w:szCs w:val="18"/>
                <w:lang w:val="it-IT"/>
              </w:rPr>
            </w:pPr>
            <w:r>
              <w:rPr>
                <w:b/>
                <w:bCs/>
                <w:i/>
                <w:iCs/>
                <w:color w:val="000000"/>
                <w:sz w:val="18"/>
                <w:szCs w:val="18"/>
                <w:lang w:val="it"/>
              </w:rPr>
              <w:t>L'Unione professionale svizzera dell'automobile (UPSA)</w:t>
            </w:r>
          </w:p>
          <w:p w:rsidR="00597097" w:rsidRPr="003333E6" w:rsidRDefault="00597097" w:rsidP="007C2CBD">
            <w:pPr>
              <w:spacing w:line="240" w:lineRule="auto"/>
              <w:rPr>
                <w:i/>
                <w:color w:val="000000"/>
                <w:sz w:val="18"/>
                <w:szCs w:val="18"/>
                <w:lang w:val="it-IT"/>
              </w:rPr>
            </w:pPr>
            <w:r>
              <w:rPr>
                <w:i/>
                <w:iCs/>
                <w:color w:val="000000"/>
                <w:sz w:val="18"/>
                <w:szCs w:val="18"/>
                <w:lang w:val="it"/>
              </w:rPr>
              <w:t xml:space="preserve">Fondata nel 1927, l’UPSA si pone come associazione di categoria e professionale dei garagisti svizzeri dinamica e orientata al futuro. </w:t>
            </w:r>
            <w:bookmarkStart w:id="3" w:name="OLE_LINK1"/>
            <w:bookmarkStart w:id="4" w:name="OLE_LINK2"/>
            <w:r>
              <w:rPr>
                <w:i/>
                <w:iCs/>
                <w:color w:val="000000"/>
                <w:sz w:val="18"/>
                <w:szCs w:val="18"/>
                <w:lang w:val="it"/>
              </w:rPr>
              <w:t>Circa 4000 piccole, medie e grandi imprese, concessionarie e aziende indipendenti sono iscritte all’UPSA.</w:t>
            </w:r>
            <w:r>
              <w:rPr>
                <w:color w:val="000000"/>
                <w:sz w:val="18"/>
                <w:szCs w:val="18"/>
                <w:lang w:val="it"/>
              </w:rPr>
              <w:t xml:space="preserve"> </w:t>
            </w:r>
            <w:r>
              <w:rPr>
                <w:i/>
                <w:iCs/>
                <w:color w:val="000000"/>
                <w:sz w:val="18"/>
                <w:szCs w:val="18"/>
                <w:lang w:val="it"/>
              </w:rPr>
              <w:t>I 39 000 dipendenti che lavorano nelle aziende iscritte all’UPSA (tra cui circa 8500 persone in formazione e formazione continua) si occupano della vendita, della manutenzione e della riparazione della maggior parte del parco circolante svizzero, che conta circa 5,7 milioni di veicoli.</w:t>
            </w:r>
          </w:p>
          <w:bookmarkEnd w:id="3"/>
          <w:bookmarkEnd w:id="4"/>
          <w:p w:rsidR="00597097" w:rsidRPr="003333E6" w:rsidRDefault="00597097" w:rsidP="007C2CBD">
            <w:pPr>
              <w:pStyle w:val="fuerFragenkursiv"/>
              <w:spacing w:line="240" w:lineRule="auto"/>
              <w:rPr>
                <w:iCs w:val="0"/>
                <w:color w:val="000000"/>
                <w:sz w:val="18"/>
                <w:szCs w:val="18"/>
                <w:lang w:val="it-IT"/>
              </w:rPr>
            </w:pPr>
          </w:p>
          <w:p w:rsidR="00597097" w:rsidRPr="003333E6" w:rsidRDefault="00597097" w:rsidP="007C2CBD">
            <w:pPr>
              <w:pStyle w:val="fuerFragenkursiv"/>
              <w:spacing w:line="240" w:lineRule="auto"/>
              <w:rPr>
                <w:b/>
                <w:sz w:val="18"/>
                <w:lang w:val="it-IT"/>
              </w:rPr>
            </w:pPr>
            <w:r>
              <w:rPr>
                <w:b/>
                <w:bCs/>
                <w:sz w:val="18"/>
                <w:szCs w:val="22"/>
                <w:lang w:val="it"/>
              </w:rPr>
              <w:t xml:space="preserve">Testo e immagini possono essere scaricati all’indirizzo </w:t>
            </w:r>
            <w:hyperlink r:id="rId6" w:history="1">
              <w:r>
                <w:rPr>
                  <w:rStyle w:val="Hyperlink"/>
                  <w:b/>
                  <w:bCs/>
                  <w:color w:val="auto"/>
                  <w:sz w:val="18"/>
                  <w:szCs w:val="22"/>
                  <w:u w:val="none"/>
                  <w:lang w:val="it"/>
                </w:rPr>
                <w:t>www.agvs-upsa.ch</w:t>
              </w:r>
            </w:hyperlink>
            <w:r>
              <w:rPr>
                <w:b/>
                <w:bCs/>
                <w:sz w:val="18"/>
                <w:szCs w:val="22"/>
                <w:lang w:val="it"/>
              </w:rPr>
              <w:t xml:space="preserve"> nella rubrica «Comunicati stampa» (in basso)</w:t>
            </w:r>
          </w:p>
        </w:tc>
      </w:tr>
    </w:tbl>
    <w:p w:rsidR="00173033" w:rsidRPr="003333E6" w:rsidRDefault="00173033">
      <w:pPr>
        <w:rPr>
          <w:lang w:val="it-IT"/>
        </w:rPr>
      </w:pPr>
    </w:p>
    <w:sectPr w:rsidR="00173033" w:rsidRPr="003333E6" w:rsidSect="00D66841">
      <w:footerReference w:type="default" r:id="rId7"/>
      <w:footerReference w:type="first" r:id="rId8"/>
      <w:pgSz w:w="11907" w:h="16840" w:code="150"/>
      <w:pgMar w:top="2892"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FE0" w:rsidRDefault="00A26FE0">
      <w:r>
        <w:separator/>
      </w:r>
    </w:p>
  </w:endnote>
  <w:endnote w:type="continuationSeparator" w:id="0">
    <w:p w:rsidR="00A26FE0" w:rsidRDefault="00A2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5498"/>
      <w:gridCol w:w="3573"/>
    </w:tblGrid>
    <w:tr w:rsidR="00781C47">
      <w:trPr>
        <w:trHeight w:val="160"/>
      </w:trPr>
      <w:tc>
        <w:tcPr>
          <w:tcW w:w="6067" w:type="dxa"/>
          <w:vAlign w:val="bottom"/>
        </w:tcPr>
        <w:p w:rsidR="00781C47" w:rsidRDefault="00781C47">
          <w:pPr>
            <w:pStyle w:val="Speicherpfad6pt"/>
          </w:pPr>
          <w:r>
            <w:rPr>
              <w:lang w:val="it"/>
            </w:rPr>
            <w:t xml:space="preserve">Pagina </w:t>
          </w:r>
          <w:r>
            <w:rPr>
              <w:rStyle w:val="Seitenzahl"/>
              <w:lang w:val="it"/>
            </w:rPr>
            <w:fldChar w:fldCharType="begin"/>
          </w:r>
          <w:r>
            <w:rPr>
              <w:rStyle w:val="Seitenzahl"/>
              <w:lang w:val="it"/>
            </w:rPr>
            <w:instrText xml:space="preserve"> PAGE </w:instrText>
          </w:r>
          <w:r>
            <w:rPr>
              <w:rStyle w:val="Seitenzahl"/>
              <w:lang w:val="it"/>
            </w:rPr>
            <w:fldChar w:fldCharType="separate"/>
          </w:r>
          <w:r w:rsidR="008B6610">
            <w:rPr>
              <w:rStyle w:val="Seitenzahl"/>
              <w:noProof/>
              <w:lang w:val="it"/>
            </w:rPr>
            <w:t>2</w:t>
          </w:r>
          <w:r>
            <w:rPr>
              <w:rStyle w:val="Seitenzahl"/>
              <w:lang w:val="it"/>
            </w:rPr>
            <w:fldChar w:fldCharType="end"/>
          </w:r>
          <w:r>
            <w:rPr>
              <w:rStyle w:val="Seitenzahl"/>
              <w:lang w:val="it"/>
            </w:rPr>
            <w:t xml:space="preserve"> di </w:t>
          </w:r>
          <w:r>
            <w:rPr>
              <w:rStyle w:val="Seitenzahl"/>
              <w:lang w:val="it"/>
            </w:rPr>
            <w:fldChar w:fldCharType="begin"/>
          </w:r>
          <w:r>
            <w:rPr>
              <w:rStyle w:val="Seitenzahl"/>
              <w:lang w:val="it"/>
            </w:rPr>
            <w:instrText xml:space="preserve"> NUMPAGES </w:instrText>
          </w:r>
          <w:r>
            <w:rPr>
              <w:rStyle w:val="Seitenzahl"/>
              <w:lang w:val="it"/>
            </w:rPr>
            <w:fldChar w:fldCharType="separate"/>
          </w:r>
          <w:r w:rsidR="008B6610">
            <w:rPr>
              <w:rStyle w:val="Seitenzahl"/>
              <w:noProof/>
              <w:lang w:val="it"/>
            </w:rPr>
            <w:t>2</w:t>
          </w:r>
          <w:r>
            <w:rPr>
              <w:rStyle w:val="Seitenzahl"/>
              <w:lang w:val="it"/>
            </w:rPr>
            <w:fldChar w:fldCharType="end"/>
          </w:r>
        </w:p>
      </w:tc>
      <w:tc>
        <w:tcPr>
          <w:tcW w:w="3969" w:type="dxa"/>
        </w:tcPr>
        <w:p w:rsidR="00781C47" w:rsidRDefault="00781C47">
          <w:pPr>
            <w:pStyle w:val="Speicherpfad6pt"/>
          </w:pPr>
        </w:p>
      </w:tc>
    </w:tr>
  </w:tbl>
  <w:p w:rsidR="00781C47" w:rsidRDefault="00781C4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C47" w:rsidRDefault="00781C47" w:rsidP="000635E0">
    <w:pPr>
      <w:pStyle w:val="Logo"/>
    </w:pPr>
    <w:r>
      <w:rPr>
        <w:noProof/>
        <w:vanish w:val="0"/>
      </w:rPr>
      <w:drawing>
        <wp:anchor distT="0" distB="0" distL="114300" distR="114300" simplePos="0" relativeHeight="251659776" behindDoc="0" locked="0" layoutInCell="1" allowOverlap="1">
          <wp:simplePos x="0" y="0"/>
          <wp:positionH relativeFrom="column">
            <wp:posOffset>4208875</wp:posOffset>
          </wp:positionH>
          <wp:positionV relativeFrom="paragraph">
            <wp:posOffset>-89535</wp:posOffset>
          </wp:positionV>
          <wp:extent cx="1806575" cy="416560"/>
          <wp:effectExtent l="0" t="0" r="3175"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anchor>
      </w:drawing>
    </w:r>
    <w:r>
      <w:rPr>
        <w:noProof/>
        <w:vanish w:val="0"/>
      </w:rPr>
      <w:drawing>
        <wp:anchor distT="0" distB="0" distL="114300" distR="114300" simplePos="0" relativeHeight="251657728" behindDoc="1" locked="0" layoutInCell="1" allowOverlap="1">
          <wp:simplePos x="0" y="0"/>
          <wp:positionH relativeFrom="column">
            <wp:posOffset>-133350</wp:posOffset>
          </wp:positionH>
          <wp:positionV relativeFrom="paragraph">
            <wp:posOffset>-41275</wp:posOffset>
          </wp:positionV>
          <wp:extent cx="1894840" cy="401955"/>
          <wp:effectExtent l="0" t="0" r="0" b="0"/>
          <wp:wrapTight wrapText="bothSides">
            <wp:wrapPolygon edited="0">
              <wp:start x="0" y="0"/>
              <wp:lineTo x="0" y="20474"/>
              <wp:lineTo x="21282" y="20474"/>
              <wp:lineTo x="21282" y="0"/>
              <wp:lineTo x="0" y="0"/>
            </wp:wrapPolygon>
          </wp:wrapTight>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840" cy="401955"/>
                  </a:xfrm>
                  <a:prstGeom prst="rect">
                    <a:avLst/>
                  </a:prstGeom>
                  <a:noFill/>
                  <a:ln>
                    <a:noFill/>
                  </a:ln>
                </pic:spPr>
              </pic:pic>
            </a:graphicData>
          </a:graphic>
        </wp:anchor>
      </w:drawing>
    </w:r>
  </w:p>
  <w:p w:rsidR="00781C47" w:rsidRDefault="00781C47" w:rsidP="000635E0">
    <w:pPr>
      <w:pStyle w:val="Logo"/>
    </w:pPr>
    <w:r>
      <w:rPr>
        <w:noProof/>
        <w:vanish w:val="0"/>
      </w:rPr>
      <w:drawing>
        <wp:anchor distT="0" distB="0" distL="114300" distR="114300" simplePos="0" relativeHeight="251656704" behindDoc="0" locked="1" layoutInCell="1" allowOverlap="1">
          <wp:simplePos x="0" y="0"/>
          <wp:positionH relativeFrom="character">
            <wp:posOffset>3809365</wp:posOffset>
          </wp:positionH>
          <wp:positionV relativeFrom="page">
            <wp:posOffset>201295</wp:posOffset>
          </wp:positionV>
          <wp:extent cx="2415540" cy="701675"/>
          <wp:effectExtent l="0" t="0" r="3810" b="317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b="4440"/>
                  <a:stretch>
                    <a:fillRect/>
                  </a:stretch>
                </pic:blipFill>
                <pic:spPr bwMode="auto">
                  <a:xfrm>
                    <a:off x="0" y="0"/>
                    <a:ext cx="2415540" cy="7016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FE0" w:rsidRDefault="00A26FE0">
      <w:r>
        <w:separator/>
      </w:r>
    </w:p>
  </w:footnote>
  <w:footnote w:type="continuationSeparator" w:id="0">
    <w:p w:rsidR="00A26FE0" w:rsidRDefault="00A26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B7"/>
    <w:rsid w:val="000007C8"/>
    <w:rsid w:val="00002A9F"/>
    <w:rsid w:val="00010E0F"/>
    <w:rsid w:val="00015560"/>
    <w:rsid w:val="00022816"/>
    <w:rsid w:val="000355F0"/>
    <w:rsid w:val="000364B5"/>
    <w:rsid w:val="00046A02"/>
    <w:rsid w:val="00055CA5"/>
    <w:rsid w:val="00057377"/>
    <w:rsid w:val="000635E0"/>
    <w:rsid w:val="000755AB"/>
    <w:rsid w:val="00076A86"/>
    <w:rsid w:val="00076ADE"/>
    <w:rsid w:val="000831F2"/>
    <w:rsid w:val="00093CF1"/>
    <w:rsid w:val="00096AB7"/>
    <w:rsid w:val="000A57F3"/>
    <w:rsid w:val="000B4AD6"/>
    <w:rsid w:val="000C1713"/>
    <w:rsid w:val="000D63D8"/>
    <w:rsid w:val="000E039C"/>
    <w:rsid w:val="001048A0"/>
    <w:rsid w:val="001274AF"/>
    <w:rsid w:val="00132911"/>
    <w:rsid w:val="00133231"/>
    <w:rsid w:val="00135851"/>
    <w:rsid w:val="001452BE"/>
    <w:rsid w:val="00173033"/>
    <w:rsid w:val="00183330"/>
    <w:rsid w:val="00183B09"/>
    <w:rsid w:val="00184B28"/>
    <w:rsid w:val="00197938"/>
    <w:rsid w:val="001B466F"/>
    <w:rsid w:val="001C43B6"/>
    <w:rsid w:val="001F7996"/>
    <w:rsid w:val="00202BA3"/>
    <w:rsid w:val="0021648A"/>
    <w:rsid w:val="00220F5E"/>
    <w:rsid w:val="0024787A"/>
    <w:rsid w:val="00293836"/>
    <w:rsid w:val="00295062"/>
    <w:rsid w:val="002A3E50"/>
    <w:rsid w:val="002B45D4"/>
    <w:rsid w:val="002C65E9"/>
    <w:rsid w:val="002C7FA2"/>
    <w:rsid w:val="002F101B"/>
    <w:rsid w:val="00304696"/>
    <w:rsid w:val="00306464"/>
    <w:rsid w:val="00306831"/>
    <w:rsid w:val="003246D7"/>
    <w:rsid w:val="0032736E"/>
    <w:rsid w:val="00327656"/>
    <w:rsid w:val="003333E6"/>
    <w:rsid w:val="003502C9"/>
    <w:rsid w:val="003515E9"/>
    <w:rsid w:val="00367C41"/>
    <w:rsid w:val="00383EAF"/>
    <w:rsid w:val="00391446"/>
    <w:rsid w:val="00396194"/>
    <w:rsid w:val="003A582F"/>
    <w:rsid w:val="003A5F7A"/>
    <w:rsid w:val="003B5174"/>
    <w:rsid w:val="003D1167"/>
    <w:rsid w:val="003D7498"/>
    <w:rsid w:val="003E4152"/>
    <w:rsid w:val="003F5246"/>
    <w:rsid w:val="0041337B"/>
    <w:rsid w:val="00422E1F"/>
    <w:rsid w:val="00425F5E"/>
    <w:rsid w:val="00427151"/>
    <w:rsid w:val="004326B2"/>
    <w:rsid w:val="00436A6F"/>
    <w:rsid w:val="00441E37"/>
    <w:rsid w:val="00453C25"/>
    <w:rsid w:val="00462D74"/>
    <w:rsid w:val="00483C1E"/>
    <w:rsid w:val="00491DB3"/>
    <w:rsid w:val="004A5F9F"/>
    <w:rsid w:val="004B456D"/>
    <w:rsid w:val="004B5C49"/>
    <w:rsid w:val="004D20A3"/>
    <w:rsid w:val="004E02F8"/>
    <w:rsid w:val="00504EBA"/>
    <w:rsid w:val="00510C72"/>
    <w:rsid w:val="00511F28"/>
    <w:rsid w:val="00520041"/>
    <w:rsid w:val="00530031"/>
    <w:rsid w:val="00530B13"/>
    <w:rsid w:val="00540267"/>
    <w:rsid w:val="00552A13"/>
    <w:rsid w:val="00560E64"/>
    <w:rsid w:val="005677AA"/>
    <w:rsid w:val="005702AC"/>
    <w:rsid w:val="00586622"/>
    <w:rsid w:val="00593B8E"/>
    <w:rsid w:val="00597097"/>
    <w:rsid w:val="005B01E8"/>
    <w:rsid w:val="005B22EC"/>
    <w:rsid w:val="005B41A3"/>
    <w:rsid w:val="005C286C"/>
    <w:rsid w:val="005D1D75"/>
    <w:rsid w:val="005D4450"/>
    <w:rsid w:val="005D57F6"/>
    <w:rsid w:val="005E5089"/>
    <w:rsid w:val="006046F2"/>
    <w:rsid w:val="00611403"/>
    <w:rsid w:val="0062686C"/>
    <w:rsid w:val="00633410"/>
    <w:rsid w:val="006373BA"/>
    <w:rsid w:val="00651C20"/>
    <w:rsid w:val="006628EE"/>
    <w:rsid w:val="00664423"/>
    <w:rsid w:val="00685AB3"/>
    <w:rsid w:val="00695CF6"/>
    <w:rsid w:val="006B041E"/>
    <w:rsid w:val="006B71CB"/>
    <w:rsid w:val="006C4C0B"/>
    <w:rsid w:val="006D667C"/>
    <w:rsid w:val="00736006"/>
    <w:rsid w:val="00755BEF"/>
    <w:rsid w:val="007721A8"/>
    <w:rsid w:val="00774343"/>
    <w:rsid w:val="00774E01"/>
    <w:rsid w:val="00781C47"/>
    <w:rsid w:val="007852CE"/>
    <w:rsid w:val="007871BA"/>
    <w:rsid w:val="00796544"/>
    <w:rsid w:val="007A5A29"/>
    <w:rsid w:val="007A79E8"/>
    <w:rsid w:val="007B362A"/>
    <w:rsid w:val="007B743D"/>
    <w:rsid w:val="007C2CBD"/>
    <w:rsid w:val="007C6F44"/>
    <w:rsid w:val="007E1D2D"/>
    <w:rsid w:val="007F243D"/>
    <w:rsid w:val="007F3F9B"/>
    <w:rsid w:val="008004DF"/>
    <w:rsid w:val="0080273F"/>
    <w:rsid w:val="00825653"/>
    <w:rsid w:val="00831D68"/>
    <w:rsid w:val="0083447A"/>
    <w:rsid w:val="0084659E"/>
    <w:rsid w:val="00850CD5"/>
    <w:rsid w:val="0086117D"/>
    <w:rsid w:val="00861FB7"/>
    <w:rsid w:val="00863962"/>
    <w:rsid w:val="00881F0F"/>
    <w:rsid w:val="008846A5"/>
    <w:rsid w:val="00887C3E"/>
    <w:rsid w:val="00892B5E"/>
    <w:rsid w:val="008B62E3"/>
    <w:rsid w:val="008B6610"/>
    <w:rsid w:val="008C28EB"/>
    <w:rsid w:val="008C7650"/>
    <w:rsid w:val="008D57B1"/>
    <w:rsid w:val="008E5403"/>
    <w:rsid w:val="008F25F8"/>
    <w:rsid w:val="008F73DB"/>
    <w:rsid w:val="00901780"/>
    <w:rsid w:val="009047D8"/>
    <w:rsid w:val="00904C8B"/>
    <w:rsid w:val="00906172"/>
    <w:rsid w:val="00907E09"/>
    <w:rsid w:val="00913519"/>
    <w:rsid w:val="00932B80"/>
    <w:rsid w:val="009372BA"/>
    <w:rsid w:val="00940716"/>
    <w:rsid w:val="0096703A"/>
    <w:rsid w:val="00970B6F"/>
    <w:rsid w:val="009802AA"/>
    <w:rsid w:val="0099150C"/>
    <w:rsid w:val="00997F0F"/>
    <w:rsid w:val="009E5ADE"/>
    <w:rsid w:val="009F6DC7"/>
    <w:rsid w:val="00A07324"/>
    <w:rsid w:val="00A17AFC"/>
    <w:rsid w:val="00A20F4A"/>
    <w:rsid w:val="00A26FE0"/>
    <w:rsid w:val="00A31F7C"/>
    <w:rsid w:val="00A53F21"/>
    <w:rsid w:val="00A75BF3"/>
    <w:rsid w:val="00AA72D3"/>
    <w:rsid w:val="00AD0DA0"/>
    <w:rsid w:val="00AD5C43"/>
    <w:rsid w:val="00AF0F31"/>
    <w:rsid w:val="00B019A4"/>
    <w:rsid w:val="00B0626A"/>
    <w:rsid w:val="00B13050"/>
    <w:rsid w:val="00B14E9A"/>
    <w:rsid w:val="00B377A5"/>
    <w:rsid w:val="00B44CA8"/>
    <w:rsid w:val="00B573A4"/>
    <w:rsid w:val="00B75B71"/>
    <w:rsid w:val="00B9068C"/>
    <w:rsid w:val="00B92895"/>
    <w:rsid w:val="00BB1BA0"/>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7087F"/>
    <w:rsid w:val="00C81481"/>
    <w:rsid w:val="00CA5766"/>
    <w:rsid w:val="00CB08B6"/>
    <w:rsid w:val="00CB314A"/>
    <w:rsid w:val="00CC1073"/>
    <w:rsid w:val="00CC58E1"/>
    <w:rsid w:val="00CC725D"/>
    <w:rsid w:val="00CD760F"/>
    <w:rsid w:val="00CF7F50"/>
    <w:rsid w:val="00D07297"/>
    <w:rsid w:val="00D07B0A"/>
    <w:rsid w:val="00D113F9"/>
    <w:rsid w:val="00D16A4D"/>
    <w:rsid w:val="00D30181"/>
    <w:rsid w:val="00D34EE1"/>
    <w:rsid w:val="00D55DE8"/>
    <w:rsid w:val="00D66841"/>
    <w:rsid w:val="00D87D69"/>
    <w:rsid w:val="00D91D55"/>
    <w:rsid w:val="00D91E13"/>
    <w:rsid w:val="00D953B7"/>
    <w:rsid w:val="00D9566D"/>
    <w:rsid w:val="00DA1A4D"/>
    <w:rsid w:val="00DB0386"/>
    <w:rsid w:val="00DB083A"/>
    <w:rsid w:val="00DD0713"/>
    <w:rsid w:val="00DD4BE7"/>
    <w:rsid w:val="00DE3048"/>
    <w:rsid w:val="00DE4CE4"/>
    <w:rsid w:val="00DF64CC"/>
    <w:rsid w:val="00E02830"/>
    <w:rsid w:val="00E0347E"/>
    <w:rsid w:val="00E162E4"/>
    <w:rsid w:val="00E20513"/>
    <w:rsid w:val="00E56E47"/>
    <w:rsid w:val="00E745B5"/>
    <w:rsid w:val="00EA2C4C"/>
    <w:rsid w:val="00EB5ED7"/>
    <w:rsid w:val="00EB6EAE"/>
    <w:rsid w:val="00EC0FA0"/>
    <w:rsid w:val="00EC47D3"/>
    <w:rsid w:val="00EC6313"/>
    <w:rsid w:val="00ED138B"/>
    <w:rsid w:val="00EE11B2"/>
    <w:rsid w:val="00EF11B1"/>
    <w:rsid w:val="00EF1568"/>
    <w:rsid w:val="00EF247A"/>
    <w:rsid w:val="00F24047"/>
    <w:rsid w:val="00F2607D"/>
    <w:rsid w:val="00F26D7B"/>
    <w:rsid w:val="00F27DF5"/>
    <w:rsid w:val="00F54168"/>
    <w:rsid w:val="00F56D71"/>
    <w:rsid w:val="00F67E70"/>
    <w:rsid w:val="00F72C2C"/>
    <w:rsid w:val="00F9099A"/>
    <w:rsid w:val="00FA06A7"/>
    <w:rsid w:val="00FA23B8"/>
    <w:rsid w:val="00FA59C4"/>
    <w:rsid w:val="00FA6559"/>
    <w:rsid w:val="00FC23CA"/>
    <w:rsid w:val="00FE08A0"/>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C129EE2-1AC8-4173-8609-FB53B156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Hyperlink">
    <w:name w:val="Hyperlink"/>
    <w:basedOn w:val="Absatz-Standardschriftart"/>
    <w:rsid w:val="005B41A3"/>
    <w:rPr>
      <w:color w:val="0000FF" w:themeColor="hyperlink"/>
      <w:u w:val="single"/>
    </w:rPr>
  </w:style>
  <w:style w:type="paragraph" w:styleId="StandardWeb">
    <w:name w:val="Normal (Web)"/>
    <w:basedOn w:val="Standard"/>
    <w:uiPriority w:val="99"/>
    <w:unhideWhenUsed/>
    <w:rsid w:val="000A57F3"/>
    <w:pPr>
      <w:spacing w:before="100" w:beforeAutospacing="1" w:after="100" w:afterAutospacing="1" w:line="240" w:lineRule="auto"/>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711761473">
      <w:bodyDiv w:val="1"/>
      <w:marLeft w:val="0"/>
      <w:marRight w:val="0"/>
      <w:marTop w:val="0"/>
      <w:marBottom w:val="0"/>
      <w:divBdr>
        <w:top w:val="none" w:sz="0" w:space="0" w:color="auto"/>
        <w:left w:val="none" w:sz="0" w:space="0" w:color="auto"/>
        <w:bottom w:val="none" w:sz="0" w:space="0" w:color="auto"/>
        <w:right w:val="none" w:sz="0" w:space="0" w:color="auto"/>
      </w:divBdr>
      <w:divsChild>
        <w:div w:id="1052264362">
          <w:marLeft w:val="0"/>
          <w:marRight w:val="0"/>
          <w:marTop w:val="0"/>
          <w:marBottom w:val="0"/>
          <w:divBdr>
            <w:top w:val="none" w:sz="0" w:space="0" w:color="auto"/>
            <w:left w:val="none" w:sz="0" w:space="0" w:color="auto"/>
            <w:bottom w:val="none" w:sz="0" w:space="0" w:color="auto"/>
            <w:right w:val="none" w:sz="0" w:space="0" w:color="auto"/>
          </w:divBdr>
          <w:divsChild>
            <w:div w:id="320232019">
              <w:marLeft w:val="0"/>
              <w:marRight w:val="0"/>
              <w:marTop w:val="0"/>
              <w:marBottom w:val="0"/>
              <w:divBdr>
                <w:top w:val="none" w:sz="0" w:space="0" w:color="auto"/>
                <w:left w:val="none" w:sz="0" w:space="0" w:color="auto"/>
                <w:bottom w:val="none" w:sz="0" w:space="0" w:color="auto"/>
                <w:right w:val="none" w:sz="0" w:space="0" w:color="auto"/>
              </w:divBdr>
              <w:divsChild>
                <w:div w:id="1358191066">
                  <w:marLeft w:val="0"/>
                  <w:marRight w:val="0"/>
                  <w:marTop w:val="0"/>
                  <w:marBottom w:val="0"/>
                  <w:divBdr>
                    <w:top w:val="none" w:sz="0" w:space="0" w:color="auto"/>
                    <w:left w:val="none" w:sz="0" w:space="0" w:color="auto"/>
                    <w:bottom w:val="none" w:sz="0" w:space="0" w:color="auto"/>
                    <w:right w:val="none" w:sz="0" w:space="0" w:color="auto"/>
                  </w:divBdr>
                  <w:divsChild>
                    <w:div w:id="287392845">
                      <w:marLeft w:val="0"/>
                      <w:marRight w:val="0"/>
                      <w:marTop w:val="0"/>
                      <w:marBottom w:val="0"/>
                      <w:divBdr>
                        <w:top w:val="none" w:sz="0" w:space="0" w:color="auto"/>
                        <w:left w:val="none" w:sz="0" w:space="0" w:color="auto"/>
                        <w:bottom w:val="none" w:sz="0" w:space="0" w:color="auto"/>
                        <w:right w:val="none" w:sz="0" w:space="0" w:color="auto"/>
                      </w:divBdr>
                      <w:divsChild>
                        <w:div w:id="573977217">
                          <w:marLeft w:val="0"/>
                          <w:marRight w:val="0"/>
                          <w:marTop w:val="0"/>
                          <w:marBottom w:val="0"/>
                          <w:divBdr>
                            <w:top w:val="none" w:sz="0" w:space="0" w:color="auto"/>
                            <w:left w:val="none" w:sz="0" w:space="0" w:color="auto"/>
                            <w:bottom w:val="none" w:sz="0" w:space="0" w:color="auto"/>
                            <w:right w:val="none" w:sz="0" w:space="0" w:color="auto"/>
                          </w:divBdr>
                          <w:divsChild>
                            <w:div w:id="198511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vs-upsa.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_W&#246;lflistrasse\AGVS_Vorlagen\Medieninformation_d_AGVS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Medieninformation_d_AGVS_Vorlage</Template>
  <TotalTime>0</TotalTime>
  <Pages>2</Pages>
  <Words>708</Words>
  <Characters>4336</Characters>
  <Application>Microsoft Office Word</Application>
  <DocSecurity>4</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Adresse</vt:lpstr>
      <vt:lpstr>Adresse</vt:lpstr>
    </vt:vector>
  </TitlesOfParts>
  <Company>Victor Hotz AG</Company>
  <LinksUpToDate>false</LinksUpToDate>
  <CharactersWithSpaces>5034</CharactersWithSpaces>
  <SharedDoc>false</SharedDoc>
  <HLinks>
    <vt:vector size="6" baseType="variant">
      <vt:variant>
        <vt:i4>7995431</vt:i4>
      </vt:variant>
      <vt:variant>
        <vt:i4>0</vt:i4>
      </vt:variant>
      <vt:variant>
        <vt:i4>0</vt:i4>
      </vt:variant>
      <vt:variant>
        <vt:i4>5</vt:i4>
      </vt:variant>
      <vt:variant>
        <vt:lpwstr>http://www.agvs.ch/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Mario Borri</dc:creator>
  <cp:lastModifiedBy>Jennifer Isenschmid</cp:lastModifiedBy>
  <cp:revision>2</cp:revision>
  <cp:lastPrinted>2014-12-20T08:14:00Z</cp:lastPrinted>
  <dcterms:created xsi:type="dcterms:W3CDTF">2015-09-30T07:12:00Z</dcterms:created>
  <dcterms:modified xsi:type="dcterms:W3CDTF">2015-09-30T07:12:00Z</dcterms:modified>
</cp:coreProperties>
</file>